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rPr>
        <w:t xml:space="preserve">Internship Provided by: </w:t>
      </w:r>
      <w:r w:rsidRPr="006B0E3A">
        <w:rPr>
          <w:rFonts w:ascii="Times New Roman" w:hAnsi="Times New Roman"/>
          <w:sz w:val="24"/>
          <w:szCs w:val="24"/>
          <w:highlight w:val="yellow"/>
          <w:u w:val="single"/>
        </w:rPr>
        <w:t>Turkic American Alliance</w:t>
      </w:r>
    </w:p>
    <w:p w:rsidR="00ED3AC9" w:rsidRDefault="00ED3AC9" w:rsidP="00ED3AC9">
      <w:pPr>
        <w:tabs>
          <w:tab w:val="left" w:pos="2278"/>
        </w:tabs>
        <w:spacing w:after="0"/>
        <w:rPr>
          <w:rFonts w:ascii="Times New Roman" w:hAnsi="Times New Roman"/>
          <w:sz w:val="24"/>
          <w:szCs w:val="24"/>
        </w:rPr>
      </w:pPr>
    </w:p>
    <w:p w:rsidR="00ED3AC9" w:rsidRPr="00167FB6" w:rsidRDefault="00ED3AC9" w:rsidP="00ED3AC9">
      <w:pPr>
        <w:tabs>
          <w:tab w:val="left" w:pos="2278"/>
        </w:tabs>
        <w:spacing w:after="0"/>
        <w:rPr>
          <w:rFonts w:ascii="Times New Roman" w:hAnsi="Times New Roman"/>
          <w:sz w:val="24"/>
          <w:szCs w:val="24"/>
        </w:rPr>
      </w:pPr>
      <w:r w:rsidRPr="00167FB6">
        <w:rPr>
          <w:rFonts w:ascii="Times New Roman" w:hAnsi="Times New Roman"/>
          <w:sz w:val="24"/>
          <w:szCs w:val="24"/>
        </w:rPr>
        <w:t xml:space="preserve">Please Circle One: </w:t>
      </w:r>
      <w:r w:rsidRPr="00167FB6">
        <w:rPr>
          <w:rFonts w:ascii="Times New Roman" w:hAnsi="Times New Roman"/>
          <w:sz w:val="24"/>
          <w:szCs w:val="24"/>
        </w:rPr>
        <w:tab/>
      </w:r>
    </w:p>
    <w:p w:rsidR="00ED3AC9" w:rsidRPr="00167FB6" w:rsidRDefault="00ED3AC9" w:rsidP="00ED3AC9">
      <w:pPr>
        <w:spacing w:after="0"/>
        <w:jc w:val="center"/>
        <w:rPr>
          <w:rFonts w:ascii="Times New Roman" w:hAnsi="Times New Roman"/>
          <w:sz w:val="24"/>
          <w:szCs w:val="24"/>
        </w:rPr>
      </w:pPr>
      <w:r w:rsidRPr="00167FB6">
        <w:rPr>
          <w:rFonts w:ascii="Times New Roman" w:hAnsi="Times New Roman"/>
          <w:sz w:val="24"/>
          <w:szCs w:val="24"/>
        </w:rPr>
        <w:t>High School Student / College Student / Newly Collage Graduate</w:t>
      </w:r>
    </w:p>
    <w:p w:rsidR="00ED3AC9" w:rsidRDefault="00ED3AC9" w:rsidP="00ED3AC9">
      <w:pPr>
        <w:spacing w:after="0"/>
        <w:rPr>
          <w:rFonts w:ascii="Times New Roman" w:hAnsi="Times New Roman"/>
          <w:sz w:val="24"/>
          <w:szCs w:val="24"/>
          <w:u w:val="single"/>
        </w:rPr>
      </w:pPr>
    </w:p>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u w:val="single"/>
        </w:rPr>
        <w:t>LOCATION OF INTERNSHIP</w:t>
      </w:r>
      <w:r w:rsidRPr="00167FB6">
        <w:rPr>
          <w:rFonts w:ascii="Times New Roman" w:hAnsi="Times New Roman"/>
          <w:sz w:val="24"/>
          <w:szCs w:val="24"/>
        </w:rPr>
        <w:t>: Washington D.C.</w:t>
      </w:r>
    </w:p>
    <w:p w:rsidR="00ED3AC9" w:rsidRDefault="00ED3AC9" w:rsidP="00ED3AC9">
      <w:pPr>
        <w:spacing w:after="0"/>
        <w:rPr>
          <w:rFonts w:ascii="Times New Roman" w:hAnsi="Times New Roman"/>
          <w:sz w:val="24"/>
          <w:szCs w:val="24"/>
          <w:u w:val="single"/>
        </w:rPr>
      </w:pPr>
    </w:p>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u w:val="single"/>
        </w:rPr>
        <w:t>THE APPLICATION PROCESS</w:t>
      </w: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Perspective interns must apply through our T</w:t>
      </w:r>
      <w:r>
        <w:rPr>
          <w:rFonts w:ascii="Times New Roman" w:hAnsi="Times New Roman"/>
          <w:sz w:val="24"/>
          <w:szCs w:val="24"/>
        </w:rPr>
        <w:t>urkic American Alliance</w:t>
      </w:r>
      <w:r w:rsidRPr="00167FB6">
        <w:rPr>
          <w:rFonts w:ascii="Times New Roman" w:hAnsi="Times New Roman"/>
          <w:sz w:val="24"/>
          <w:szCs w:val="24"/>
        </w:rPr>
        <w:t xml:space="preserve"> website</w:t>
      </w:r>
      <w:r>
        <w:rPr>
          <w:rFonts w:ascii="Times New Roman" w:hAnsi="Times New Roman"/>
          <w:sz w:val="24"/>
          <w:szCs w:val="24"/>
        </w:rPr>
        <w:t xml:space="preserve"> located under the internship tab (</w:t>
      </w:r>
      <w:r w:rsidRPr="006B0E3A">
        <w:rPr>
          <w:rFonts w:ascii="Times New Roman" w:hAnsi="Times New Roman"/>
          <w:sz w:val="24"/>
          <w:szCs w:val="24"/>
        </w:rPr>
        <w:t>http://turkicamericanalliance.org/internship/</w:t>
      </w:r>
      <w:r>
        <w:rPr>
          <w:rFonts w:ascii="Times New Roman" w:hAnsi="Times New Roman"/>
          <w:sz w:val="24"/>
          <w:szCs w:val="24"/>
        </w:rPr>
        <w:t>)</w:t>
      </w:r>
      <w:r w:rsidRPr="00167FB6">
        <w:rPr>
          <w:rFonts w:ascii="Times New Roman" w:hAnsi="Times New Roman"/>
          <w:sz w:val="24"/>
          <w:szCs w:val="24"/>
        </w:rPr>
        <w:t>. Please complete all sections of the application thoroughly. Although providing the information requested is voluntary, failure to provide complete answers may affect the review and consideration of your application. Your application must include all of the following in order to be considered:</w:t>
      </w:r>
    </w:p>
    <w:p w:rsidR="00ED3AC9" w:rsidRPr="00167FB6" w:rsidRDefault="00ED3AC9" w:rsidP="00ED3AC9">
      <w:pPr>
        <w:pStyle w:val="ListParagraph"/>
        <w:numPr>
          <w:ilvl w:val="0"/>
          <w:numId w:val="1"/>
        </w:numPr>
        <w:spacing w:after="0"/>
        <w:rPr>
          <w:rFonts w:ascii="Times New Roman" w:hAnsi="Times New Roman" w:cs="Times New Roman"/>
          <w:sz w:val="24"/>
          <w:szCs w:val="24"/>
        </w:rPr>
      </w:pPr>
      <w:r w:rsidRPr="00167FB6">
        <w:rPr>
          <w:rFonts w:ascii="Times New Roman" w:hAnsi="Times New Roman" w:cs="Times New Roman"/>
          <w:sz w:val="24"/>
          <w:szCs w:val="24"/>
        </w:rPr>
        <w:t xml:space="preserve">Internship Application Form Completion </w:t>
      </w:r>
    </w:p>
    <w:p w:rsidR="00ED3AC9" w:rsidRPr="00167FB6" w:rsidRDefault="00ED3AC9" w:rsidP="00ED3AC9">
      <w:pPr>
        <w:pStyle w:val="ListParagraph"/>
        <w:numPr>
          <w:ilvl w:val="0"/>
          <w:numId w:val="1"/>
        </w:numPr>
        <w:spacing w:after="0"/>
        <w:rPr>
          <w:rFonts w:ascii="Times New Roman" w:hAnsi="Times New Roman" w:cs="Times New Roman"/>
          <w:sz w:val="24"/>
          <w:szCs w:val="24"/>
        </w:rPr>
      </w:pPr>
      <w:r w:rsidRPr="00167FB6">
        <w:rPr>
          <w:rFonts w:ascii="Times New Roman" w:hAnsi="Times New Roman" w:cs="Times New Roman"/>
          <w:sz w:val="24"/>
          <w:szCs w:val="24"/>
        </w:rPr>
        <w:t>Current Resume</w:t>
      </w:r>
    </w:p>
    <w:p w:rsidR="00ED3AC9" w:rsidRPr="00167FB6" w:rsidRDefault="00ED3AC9" w:rsidP="00ED3AC9">
      <w:pPr>
        <w:pStyle w:val="ListParagraph"/>
        <w:numPr>
          <w:ilvl w:val="0"/>
          <w:numId w:val="1"/>
        </w:numPr>
        <w:spacing w:after="0"/>
        <w:rPr>
          <w:rFonts w:ascii="Times New Roman" w:hAnsi="Times New Roman" w:cs="Times New Roman"/>
          <w:sz w:val="24"/>
          <w:szCs w:val="24"/>
        </w:rPr>
      </w:pPr>
      <w:r w:rsidRPr="00167FB6">
        <w:rPr>
          <w:rFonts w:ascii="Times New Roman" w:hAnsi="Times New Roman" w:cs="Times New Roman"/>
          <w:sz w:val="24"/>
          <w:szCs w:val="24"/>
        </w:rPr>
        <w:t>Previous Internship Experience</w:t>
      </w: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The application and all requested materials must be submitted together. Only complete applications will be accepted. Failure to meet any of the above-mentioned requirements may delay, or even prevent, the review of your application.</w:t>
      </w:r>
    </w:p>
    <w:p w:rsidR="00ED3AC9" w:rsidRDefault="00ED3AC9" w:rsidP="00ED3AC9">
      <w:pPr>
        <w:spacing w:after="0"/>
        <w:rPr>
          <w:rFonts w:ascii="Times New Roman" w:hAnsi="Times New Roman"/>
          <w:sz w:val="24"/>
          <w:szCs w:val="24"/>
        </w:rPr>
      </w:pPr>
    </w:p>
    <w:p w:rsidR="00ED3AC9" w:rsidRPr="006B0E3A" w:rsidRDefault="00ED3AC9" w:rsidP="00ED3AC9">
      <w:pPr>
        <w:spacing w:after="0"/>
        <w:rPr>
          <w:rFonts w:ascii="Times New Roman" w:hAnsi="Times New Roman"/>
          <w:sz w:val="24"/>
          <w:szCs w:val="24"/>
          <w:highlight w:val="yellow"/>
        </w:rPr>
      </w:pPr>
      <w:r w:rsidRPr="006B0E3A">
        <w:rPr>
          <w:rFonts w:ascii="Times New Roman" w:hAnsi="Times New Roman"/>
          <w:sz w:val="24"/>
          <w:szCs w:val="24"/>
          <w:highlight w:val="yellow"/>
        </w:rPr>
        <w:t>MAIL COMPLETE APPLICATIONS TO:</w:t>
      </w:r>
    </w:p>
    <w:p w:rsidR="00ED3AC9" w:rsidRPr="006B0E3A" w:rsidRDefault="00ED3AC9" w:rsidP="00ED3AC9">
      <w:pPr>
        <w:spacing w:after="0" w:line="240" w:lineRule="auto"/>
        <w:rPr>
          <w:rFonts w:ascii="Times New Roman" w:hAnsi="Times New Roman"/>
          <w:sz w:val="24"/>
          <w:szCs w:val="24"/>
          <w:highlight w:val="yellow"/>
        </w:rPr>
      </w:pPr>
      <w:r w:rsidRPr="006B0E3A">
        <w:rPr>
          <w:rFonts w:ascii="Times New Roman" w:hAnsi="Times New Roman"/>
          <w:sz w:val="24"/>
          <w:szCs w:val="24"/>
          <w:highlight w:val="yellow"/>
        </w:rPr>
        <w:tab/>
        <w:t>Turkic American Alliance</w:t>
      </w:r>
    </w:p>
    <w:p w:rsidR="00ED3AC9" w:rsidRPr="006B0E3A" w:rsidRDefault="00ED3AC9" w:rsidP="00ED3AC9">
      <w:pPr>
        <w:spacing w:after="0" w:line="240" w:lineRule="auto"/>
        <w:rPr>
          <w:rFonts w:ascii="Times New Roman" w:hAnsi="Times New Roman"/>
          <w:sz w:val="24"/>
          <w:szCs w:val="24"/>
          <w:highlight w:val="yellow"/>
        </w:rPr>
      </w:pPr>
      <w:r w:rsidRPr="006B0E3A">
        <w:rPr>
          <w:rFonts w:ascii="Times New Roman" w:hAnsi="Times New Roman"/>
          <w:sz w:val="24"/>
          <w:szCs w:val="24"/>
          <w:highlight w:val="yellow"/>
        </w:rPr>
        <w:tab/>
        <w:t>Attn: Internship Coordinator</w:t>
      </w:r>
    </w:p>
    <w:p w:rsidR="00ED3AC9" w:rsidRPr="006B0E3A" w:rsidRDefault="00ED3AC9" w:rsidP="00ED3AC9">
      <w:pPr>
        <w:spacing w:after="0" w:line="240" w:lineRule="auto"/>
        <w:rPr>
          <w:rFonts w:ascii="Times New Roman" w:hAnsi="Times New Roman"/>
          <w:sz w:val="24"/>
          <w:szCs w:val="24"/>
          <w:highlight w:val="yellow"/>
        </w:rPr>
      </w:pPr>
      <w:r w:rsidRPr="006B0E3A">
        <w:rPr>
          <w:rFonts w:ascii="Times New Roman" w:hAnsi="Times New Roman"/>
          <w:sz w:val="24"/>
          <w:szCs w:val="24"/>
          <w:highlight w:val="yellow"/>
        </w:rPr>
        <w:tab/>
        <w:t>750 First St NE, Suite 1125, Washington DC, 20002</w:t>
      </w:r>
    </w:p>
    <w:p w:rsidR="00ED3AC9" w:rsidRPr="00167FB6" w:rsidRDefault="00ED3AC9" w:rsidP="00ED3AC9">
      <w:pPr>
        <w:spacing w:after="0"/>
        <w:rPr>
          <w:rFonts w:ascii="Times New Roman" w:hAnsi="Times New Roman"/>
          <w:sz w:val="24"/>
          <w:szCs w:val="24"/>
        </w:rPr>
      </w:pPr>
      <w:r w:rsidRPr="006B0E3A">
        <w:rPr>
          <w:rFonts w:ascii="Times New Roman" w:hAnsi="Times New Roman"/>
          <w:sz w:val="24"/>
          <w:szCs w:val="24"/>
          <w:highlight w:val="yellow"/>
        </w:rPr>
        <w:t xml:space="preserve">Or e-mail to </w:t>
      </w:r>
      <w:hyperlink r:id="rId7" w:history="1">
        <w:r w:rsidRPr="006B0E3A">
          <w:rPr>
            <w:rStyle w:val="Hyperlink"/>
            <w:rFonts w:ascii="Times New Roman" w:hAnsi="Times New Roman"/>
            <w:sz w:val="24"/>
            <w:szCs w:val="24"/>
            <w:highlight w:val="yellow"/>
          </w:rPr>
          <w:t>lsilajdzic@turkicamericanalliance.org</w:t>
        </w:r>
      </w:hyperlink>
    </w:p>
    <w:p w:rsidR="00ED3AC9" w:rsidRDefault="00ED3AC9" w:rsidP="00ED3AC9">
      <w:pPr>
        <w:spacing w:after="0"/>
        <w:rPr>
          <w:rFonts w:ascii="Times New Roman" w:hAnsi="Times New Roman"/>
          <w:sz w:val="24"/>
          <w:szCs w:val="24"/>
          <w:u w:val="single"/>
        </w:rPr>
      </w:pPr>
    </w:p>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u w:val="single"/>
        </w:rPr>
        <w:t>ACADEMIC CREDIT</w:t>
      </w: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Awarding academic credit for an internship is that the discretion of your college or university. However, we will assist you in providing appropriate information as requested by your school. Arrangements for accreditation should be made before you begin the internship.</w:t>
      </w:r>
    </w:p>
    <w:p w:rsidR="00ED3AC9" w:rsidRDefault="00ED3AC9" w:rsidP="00ED3AC9">
      <w:pPr>
        <w:spacing w:after="0"/>
        <w:rPr>
          <w:rFonts w:ascii="Times New Roman" w:hAnsi="Times New Roman"/>
          <w:sz w:val="24"/>
          <w:szCs w:val="24"/>
          <w:u w:val="single"/>
        </w:rPr>
      </w:pPr>
    </w:p>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u w:val="single"/>
        </w:rPr>
        <w:t>PROGRAM</w:t>
      </w: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The Turkic American Alliance provides unpaid internships that last about 5 – 8 weeks depending on schedule of the intern.</w:t>
      </w:r>
    </w:p>
    <w:p w:rsidR="00ED3AC9" w:rsidRDefault="00ED3AC9" w:rsidP="00ED3AC9">
      <w:pPr>
        <w:spacing w:after="0"/>
        <w:rPr>
          <w:rFonts w:ascii="Times New Roman" w:hAnsi="Times New Roman"/>
          <w:sz w:val="24"/>
          <w:szCs w:val="24"/>
          <w:u w:val="single"/>
        </w:rPr>
      </w:pPr>
    </w:p>
    <w:p w:rsidR="00EA2B6A" w:rsidRDefault="00EA2B6A" w:rsidP="00ED3AC9">
      <w:pPr>
        <w:spacing w:after="0"/>
        <w:rPr>
          <w:rFonts w:ascii="Times New Roman" w:hAnsi="Times New Roman"/>
          <w:sz w:val="24"/>
          <w:szCs w:val="24"/>
          <w:u w:val="single"/>
        </w:rPr>
      </w:pPr>
    </w:p>
    <w:p w:rsidR="00EA2B6A" w:rsidRDefault="00EA2B6A" w:rsidP="00ED3AC9">
      <w:pPr>
        <w:spacing w:after="0"/>
        <w:rPr>
          <w:rFonts w:ascii="Times New Roman" w:hAnsi="Times New Roman"/>
          <w:sz w:val="24"/>
          <w:szCs w:val="24"/>
          <w:u w:val="single"/>
        </w:rPr>
      </w:pP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u w:val="single"/>
        </w:rPr>
        <w:lastRenderedPageBreak/>
        <w:t>REQUIREMENTS</w:t>
      </w:r>
      <w:r w:rsidRPr="00167FB6">
        <w:rPr>
          <w:rFonts w:ascii="Times New Roman" w:hAnsi="Times New Roman"/>
          <w:sz w:val="24"/>
          <w:szCs w:val="24"/>
        </w:rPr>
        <w:t xml:space="preserve">: </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Previous Internship Experience</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Research and analytical skills</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Strong ability to work under pressure and short time lines</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Ability to handle multiple projects with shifting deadlines simultaneously</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Strong knowledge of MS Office Word and PowerPoint software</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Demonstrated ability to write and edit an array of communications materials for internal/external audiences</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Strong organizational, project management and consulting skills</w:t>
      </w:r>
    </w:p>
    <w:p w:rsidR="00ED3AC9" w:rsidRPr="00167FB6" w:rsidRDefault="00ED3AC9" w:rsidP="00ED3AC9">
      <w:pPr>
        <w:pStyle w:val="ListParagraph"/>
        <w:numPr>
          <w:ilvl w:val="0"/>
          <w:numId w:val="2"/>
        </w:numPr>
        <w:spacing w:after="0" w:line="240" w:lineRule="auto"/>
        <w:rPr>
          <w:rFonts w:ascii="Times New Roman" w:eastAsia="Times New Roman" w:hAnsi="Times New Roman" w:cs="Times New Roman"/>
          <w:color w:val="000000"/>
          <w:sz w:val="24"/>
          <w:szCs w:val="24"/>
        </w:rPr>
      </w:pPr>
      <w:r w:rsidRPr="00167FB6">
        <w:rPr>
          <w:rFonts w:ascii="Times New Roman" w:eastAsia="Times New Roman" w:hAnsi="Times New Roman" w:cs="Times New Roman"/>
          <w:color w:val="000000"/>
          <w:sz w:val="24"/>
          <w:szCs w:val="24"/>
        </w:rPr>
        <w:t>Ability to handle highly sensitive, confidential information; adept at handling situations with political appropriateness and sensitivity while influencing positive outcomes.</w:t>
      </w:r>
    </w:p>
    <w:p w:rsidR="00ED3AC9" w:rsidRPr="00167FB6" w:rsidRDefault="00ED3AC9" w:rsidP="00ED3AC9">
      <w:pPr>
        <w:spacing w:after="0"/>
        <w:rPr>
          <w:rFonts w:ascii="Times New Roman" w:hAnsi="Times New Roman"/>
          <w:sz w:val="24"/>
          <w:szCs w:val="24"/>
        </w:rPr>
      </w:pP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JOB DESCRIPTIONS:</w:t>
      </w:r>
    </w:p>
    <w:p w:rsidR="00ED3AC9" w:rsidRPr="00167FB6" w:rsidRDefault="00ED3AC9" w:rsidP="00ED3AC9">
      <w:pPr>
        <w:spacing w:after="0" w:line="240" w:lineRule="auto"/>
        <w:rPr>
          <w:rFonts w:ascii="Times New Roman" w:eastAsia="Times New Roman" w:hAnsi="Times New Roman"/>
          <w:color w:val="000000"/>
          <w:sz w:val="24"/>
          <w:szCs w:val="24"/>
        </w:rPr>
      </w:pPr>
      <w:r w:rsidRPr="00167FB6">
        <w:rPr>
          <w:rFonts w:ascii="Times New Roman" w:eastAsia="Times New Roman" w:hAnsi="Times New Roman"/>
          <w:color w:val="000000"/>
          <w:sz w:val="24"/>
          <w:szCs w:val="24"/>
        </w:rPr>
        <w:t xml:space="preserve">Interns will </w:t>
      </w:r>
      <w:r>
        <w:rPr>
          <w:rFonts w:ascii="Times New Roman" w:eastAsia="Times New Roman" w:hAnsi="Times New Roman"/>
          <w:color w:val="000000"/>
          <w:sz w:val="24"/>
          <w:szCs w:val="24"/>
        </w:rPr>
        <w:t xml:space="preserve">focus on an assortment of projects including </w:t>
      </w:r>
      <w:r w:rsidRPr="00167FB6">
        <w:rPr>
          <w:rFonts w:ascii="Times New Roman" w:eastAsia="Times New Roman" w:hAnsi="Times New Roman"/>
          <w:color w:val="000000"/>
          <w:sz w:val="24"/>
          <w:szCs w:val="24"/>
        </w:rPr>
        <w:t>the Annual Turkic American Convention</w:t>
      </w:r>
      <w:r>
        <w:rPr>
          <w:rFonts w:ascii="Times New Roman" w:eastAsia="Times New Roman" w:hAnsi="Times New Roman"/>
          <w:color w:val="000000"/>
          <w:sz w:val="24"/>
          <w:szCs w:val="24"/>
        </w:rPr>
        <w:t>, panel discussions,</w:t>
      </w:r>
      <w:r w:rsidRPr="00167FB6">
        <w:rPr>
          <w:rFonts w:ascii="Times New Roman" w:eastAsia="Times New Roman" w:hAnsi="Times New Roman"/>
          <w:color w:val="000000"/>
          <w:sz w:val="24"/>
          <w:szCs w:val="24"/>
        </w:rPr>
        <w:t xml:space="preserve"> and helping staff prepare, organize and coordinate</w:t>
      </w:r>
      <w:r>
        <w:rPr>
          <w:rFonts w:ascii="Times New Roman" w:eastAsia="Times New Roman" w:hAnsi="Times New Roman"/>
          <w:color w:val="000000"/>
          <w:sz w:val="24"/>
          <w:szCs w:val="24"/>
        </w:rPr>
        <w:t xml:space="preserve"> events</w:t>
      </w:r>
      <w:r w:rsidRPr="00167FB6">
        <w:rPr>
          <w:rFonts w:ascii="Times New Roman" w:eastAsia="Times New Roman" w:hAnsi="Times New Roman"/>
          <w:color w:val="000000"/>
          <w:sz w:val="24"/>
          <w:szCs w:val="24"/>
        </w:rPr>
        <w:t>. Although this is top priority, duties will not be limited to the convention. Other duties consist of assisting with research, event planning, technical duties, social networking and website, public policy and collecting and analyzing data.</w:t>
      </w:r>
    </w:p>
    <w:p w:rsidR="00ED3AC9" w:rsidRPr="00167FB6" w:rsidRDefault="00ED3AC9" w:rsidP="00ED3AC9">
      <w:pPr>
        <w:spacing w:after="0" w:line="240" w:lineRule="auto"/>
        <w:rPr>
          <w:rFonts w:ascii="Times New Roman" w:eastAsia="Times New Roman" w:hAnsi="Times New Roman"/>
          <w:color w:val="000000"/>
          <w:sz w:val="24"/>
          <w:szCs w:val="24"/>
        </w:rPr>
      </w:pPr>
      <w:r w:rsidRPr="00167FB6">
        <w:rPr>
          <w:rFonts w:ascii="Times New Roman" w:hAnsi="Times New Roman"/>
          <w:sz w:val="24"/>
          <w:szCs w:val="24"/>
        </w:rPr>
        <w:t xml:space="preserve">  </w:t>
      </w: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 xml:space="preserve">ALTERNATIVE OPTIONS: </w:t>
      </w:r>
    </w:p>
    <w:p w:rsidR="00ED3AC9" w:rsidRPr="00167FB6" w:rsidRDefault="00ED3AC9" w:rsidP="00ED3AC9">
      <w:pPr>
        <w:pStyle w:val="ListParagraph"/>
        <w:numPr>
          <w:ilvl w:val="0"/>
          <w:numId w:val="3"/>
        </w:numPr>
        <w:spacing w:after="0"/>
        <w:rPr>
          <w:rFonts w:ascii="Times New Roman" w:hAnsi="Times New Roman" w:cs="Times New Roman"/>
          <w:sz w:val="24"/>
          <w:szCs w:val="24"/>
        </w:rPr>
      </w:pPr>
      <w:r w:rsidRPr="00167FB6">
        <w:rPr>
          <w:rFonts w:ascii="Times New Roman" w:hAnsi="Times New Roman" w:cs="Times New Roman"/>
          <w:sz w:val="24"/>
          <w:szCs w:val="24"/>
        </w:rPr>
        <w:t>If you have another internship that is part time located in Washington D.C. and you would still like to intern at TAA, you are more than welcome to.</w:t>
      </w:r>
      <w:r>
        <w:rPr>
          <w:rFonts w:ascii="Times New Roman" w:hAnsi="Times New Roman" w:cs="Times New Roman"/>
          <w:sz w:val="24"/>
          <w:szCs w:val="24"/>
        </w:rPr>
        <w:t xml:space="preserve"> (please follow the same procedure) </w:t>
      </w:r>
    </w:p>
    <w:p w:rsidR="00ED3AC9" w:rsidRPr="00DA371A" w:rsidRDefault="00ED3AC9" w:rsidP="00ED3AC9">
      <w:pPr>
        <w:pStyle w:val="ListParagraph"/>
        <w:numPr>
          <w:ilvl w:val="0"/>
          <w:numId w:val="3"/>
        </w:numPr>
        <w:spacing w:after="0"/>
        <w:rPr>
          <w:rFonts w:ascii="Times New Roman" w:hAnsi="Times New Roman" w:cs="Times New Roman"/>
          <w:sz w:val="24"/>
          <w:szCs w:val="24"/>
        </w:rPr>
      </w:pPr>
      <w:r w:rsidRPr="00167FB6">
        <w:rPr>
          <w:rFonts w:ascii="Times New Roman" w:hAnsi="Times New Roman" w:cs="Times New Roman"/>
          <w:sz w:val="24"/>
          <w:szCs w:val="24"/>
        </w:rPr>
        <w:t xml:space="preserve">If you have a full time internship position and would still like to help out after hours, you are more than welcome to. </w:t>
      </w:r>
      <w:r>
        <w:rPr>
          <w:rFonts w:ascii="Times New Roman" w:hAnsi="Times New Roman" w:cs="Times New Roman"/>
          <w:sz w:val="24"/>
          <w:szCs w:val="24"/>
        </w:rPr>
        <w:t>(please follow the same procedure)</w:t>
      </w:r>
    </w:p>
    <w:p w:rsidR="00ED3AC9" w:rsidRDefault="00ED3AC9" w:rsidP="00ED3AC9">
      <w:pPr>
        <w:spacing w:after="0"/>
        <w:rPr>
          <w:rFonts w:ascii="Times New Roman" w:hAnsi="Times New Roman"/>
          <w:sz w:val="24"/>
          <w:szCs w:val="24"/>
        </w:rPr>
      </w:pPr>
    </w:p>
    <w:p w:rsidR="00ED3AC9" w:rsidRPr="00167FB6" w:rsidRDefault="00ED3AC9" w:rsidP="00ED3AC9">
      <w:pPr>
        <w:spacing w:after="0"/>
        <w:rPr>
          <w:rFonts w:ascii="Times New Roman" w:hAnsi="Times New Roman"/>
          <w:sz w:val="24"/>
          <w:szCs w:val="24"/>
        </w:rPr>
      </w:pPr>
      <w:r w:rsidRPr="00167FB6">
        <w:rPr>
          <w:rFonts w:ascii="Times New Roman" w:hAnsi="Times New Roman"/>
          <w:sz w:val="24"/>
          <w:szCs w:val="24"/>
        </w:rPr>
        <w:t xml:space="preserve">If so, please list other internship (ex: Congress/NGO/Gov): </w:t>
      </w:r>
      <w:r w:rsidRPr="00167FB6">
        <w:rPr>
          <w:rFonts w:ascii="Times New Roman" w:hAnsi="Times New Roman"/>
          <w:sz w:val="24"/>
          <w:szCs w:val="24"/>
        </w:rPr>
        <w:softHyphen/>
      </w:r>
      <w:r w:rsidRPr="00167FB6">
        <w:rPr>
          <w:rFonts w:ascii="Times New Roman" w:hAnsi="Times New Roman"/>
          <w:sz w:val="24"/>
          <w:szCs w:val="24"/>
        </w:rPr>
        <w:softHyphen/>
      </w:r>
      <w:r w:rsidRPr="00167FB6">
        <w:rPr>
          <w:rFonts w:ascii="Times New Roman" w:hAnsi="Times New Roman"/>
          <w:sz w:val="24"/>
          <w:szCs w:val="24"/>
        </w:rPr>
        <w:softHyphen/>
      </w:r>
      <w:r w:rsidRPr="00167FB6">
        <w:rPr>
          <w:rFonts w:ascii="Times New Roman" w:hAnsi="Times New Roman"/>
          <w:sz w:val="24"/>
          <w:szCs w:val="24"/>
        </w:rPr>
        <w:softHyphen/>
        <w:t>__________________________</w:t>
      </w:r>
    </w:p>
    <w:p w:rsidR="00ED3AC9" w:rsidRDefault="00ED3AC9" w:rsidP="00ED3AC9">
      <w:pPr>
        <w:spacing w:after="0"/>
        <w:rPr>
          <w:rFonts w:ascii="Times New Roman" w:hAnsi="Times New Roman"/>
          <w:sz w:val="24"/>
          <w:szCs w:val="24"/>
        </w:rPr>
      </w:pPr>
    </w:p>
    <w:p w:rsidR="00ED3AC9" w:rsidRPr="00167FB6" w:rsidRDefault="00ED3AC9" w:rsidP="00ED3AC9">
      <w:pPr>
        <w:spacing w:after="0"/>
        <w:rPr>
          <w:rFonts w:ascii="Times New Roman" w:hAnsi="Times New Roman"/>
          <w:sz w:val="24"/>
          <w:szCs w:val="24"/>
          <w:u w:val="single"/>
        </w:rPr>
      </w:pPr>
      <w:r w:rsidRPr="00167FB6">
        <w:rPr>
          <w:rFonts w:ascii="Times New Roman" w:hAnsi="Times New Roman"/>
          <w:sz w:val="24"/>
          <w:szCs w:val="24"/>
          <w:u w:val="single"/>
        </w:rPr>
        <w:t xml:space="preserve">HOUSING ACCOMODATIONS: </w:t>
      </w:r>
    </w:p>
    <w:p w:rsidR="00ED3AC9" w:rsidRPr="00167FB6" w:rsidRDefault="00ED3AC9" w:rsidP="00ED3AC9">
      <w:pPr>
        <w:pStyle w:val="ListParagraph"/>
        <w:numPr>
          <w:ilvl w:val="0"/>
          <w:numId w:val="6"/>
        </w:numPr>
        <w:spacing w:after="0"/>
        <w:rPr>
          <w:rFonts w:ascii="Times New Roman" w:hAnsi="Times New Roman" w:cs="Times New Roman"/>
          <w:sz w:val="24"/>
          <w:szCs w:val="24"/>
        </w:rPr>
      </w:pPr>
      <w:r w:rsidRPr="00167FB6">
        <w:rPr>
          <w:rFonts w:ascii="Times New Roman" w:hAnsi="Times New Roman" w:cs="Times New Roman"/>
          <w:sz w:val="24"/>
          <w:szCs w:val="24"/>
        </w:rPr>
        <w:t>Overall costs: 2200-2500/mo</w:t>
      </w:r>
    </w:p>
    <w:p w:rsidR="00ED3AC9" w:rsidRPr="00167FB6" w:rsidRDefault="00ED3AC9" w:rsidP="00ED3AC9">
      <w:pPr>
        <w:pStyle w:val="ListParagraph"/>
        <w:numPr>
          <w:ilvl w:val="1"/>
          <w:numId w:val="6"/>
        </w:numPr>
        <w:spacing w:after="0"/>
        <w:rPr>
          <w:rFonts w:ascii="Times New Roman" w:hAnsi="Times New Roman" w:cs="Times New Roman"/>
          <w:sz w:val="24"/>
          <w:szCs w:val="24"/>
        </w:rPr>
      </w:pPr>
      <w:r w:rsidRPr="00167FB6">
        <w:rPr>
          <w:rFonts w:ascii="Times New Roman" w:hAnsi="Times New Roman" w:cs="Times New Roman"/>
          <w:sz w:val="24"/>
          <w:szCs w:val="24"/>
        </w:rPr>
        <w:t xml:space="preserve">Costs will vary depending on which housing option is chosen </w:t>
      </w:r>
    </w:p>
    <w:p w:rsidR="00ED3AC9" w:rsidRPr="00167FB6" w:rsidRDefault="00ED3AC9" w:rsidP="00ED3AC9">
      <w:pPr>
        <w:pStyle w:val="ListParagraph"/>
        <w:numPr>
          <w:ilvl w:val="0"/>
          <w:numId w:val="6"/>
        </w:numPr>
        <w:spacing w:after="0"/>
        <w:rPr>
          <w:rFonts w:ascii="Times New Roman" w:hAnsi="Times New Roman" w:cs="Times New Roman"/>
          <w:sz w:val="24"/>
          <w:szCs w:val="24"/>
        </w:rPr>
      </w:pPr>
      <w:r w:rsidRPr="00167FB6">
        <w:rPr>
          <w:rFonts w:ascii="Times New Roman" w:hAnsi="Times New Roman" w:cs="Times New Roman"/>
          <w:sz w:val="24"/>
          <w:szCs w:val="24"/>
        </w:rPr>
        <w:t>Please visit websites of housing accommodations for “things to bring”</w:t>
      </w:r>
    </w:p>
    <w:p w:rsidR="00ED3AC9" w:rsidRPr="00167FB6" w:rsidRDefault="00ED3AC9" w:rsidP="00ED3AC9">
      <w:pPr>
        <w:pStyle w:val="ListParagraph"/>
        <w:spacing w:after="0"/>
        <w:rPr>
          <w:rFonts w:ascii="Times New Roman" w:hAnsi="Times New Roman" w:cs="Times New Roman"/>
          <w:sz w:val="24"/>
          <w:szCs w:val="24"/>
        </w:rPr>
      </w:pPr>
      <w:r w:rsidRPr="00167FB6">
        <w:rPr>
          <w:rFonts w:ascii="Times New Roman" w:hAnsi="Times New Roman" w:cs="Times New Roman"/>
          <w:sz w:val="24"/>
          <w:szCs w:val="24"/>
        </w:rPr>
        <w:t xml:space="preserve"> </w:t>
      </w:r>
    </w:p>
    <w:p w:rsidR="00ED3AC9" w:rsidRPr="00167FB6" w:rsidRDefault="00ED3AC9" w:rsidP="00ED3AC9">
      <w:pPr>
        <w:pStyle w:val="ListParagraph"/>
        <w:numPr>
          <w:ilvl w:val="0"/>
          <w:numId w:val="4"/>
        </w:numPr>
        <w:spacing w:after="0"/>
        <w:rPr>
          <w:rFonts w:ascii="Times New Roman" w:hAnsi="Times New Roman" w:cs="Times New Roman"/>
          <w:sz w:val="24"/>
          <w:szCs w:val="24"/>
        </w:rPr>
      </w:pPr>
      <w:r w:rsidRPr="00167FB6">
        <w:rPr>
          <w:rFonts w:ascii="Times New Roman" w:hAnsi="Times New Roman" w:cs="Times New Roman"/>
          <w:sz w:val="24"/>
          <w:szCs w:val="24"/>
        </w:rPr>
        <w:t>WISH (Washington Intern Student Housing)</w:t>
      </w:r>
    </w:p>
    <w:p w:rsidR="00ED3AC9" w:rsidRPr="00167FB6" w:rsidRDefault="00ED3AC9" w:rsidP="00ED3AC9">
      <w:pPr>
        <w:pStyle w:val="ListParagraph"/>
        <w:numPr>
          <w:ilvl w:val="1"/>
          <w:numId w:val="4"/>
        </w:numPr>
        <w:spacing w:after="0"/>
        <w:rPr>
          <w:rFonts w:ascii="Times New Roman" w:hAnsi="Times New Roman" w:cs="Times New Roman"/>
          <w:sz w:val="24"/>
          <w:szCs w:val="24"/>
        </w:rPr>
      </w:pPr>
      <w:r w:rsidRPr="00167FB6">
        <w:rPr>
          <w:rFonts w:ascii="Times New Roman" w:hAnsi="Times New Roman" w:cs="Times New Roman"/>
          <w:sz w:val="24"/>
          <w:szCs w:val="24"/>
        </w:rPr>
        <w:t xml:space="preserve">Contact: </w:t>
      </w:r>
      <w:hyperlink r:id="rId8" w:history="1">
        <w:r w:rsidRPr="00167FB6">
          <w:rPr>
            <w:rStyle w:val="Hyperlink"/>
            <w:rFonts w:ascii="Times New Roman" w:hAnsi="Times New Roman" w:cs="Times New Roman"/>
            <w:sz w:val="24"/>
            <w:szCs w:val="24"/>
          </w:rPr>
          <w:t>interns@internsdc.com</w:t>
        </w:r>
      </w:hyperlink>
      <w:r w:rsidRPr="00167FB6">
        <w:rPr>
          <w:rFonts w:ascii="Times New Roman" w:hAnsi="Times New Roman" w:cs="Times New Roman"/>
          <w:sz w:val="24"/>
          <w:szCs w:val="24"/>
        </w:rPr>
        <w:t xml:space="preserve">  // 202-548-2720</w:t>
      </w:r>
    </w:p>
    <w:p w:rsidR="00ED3AC9" w:rsidRPr="00167FB6" w:rsidRDefault="00ED3AC9" w:rsidP="00ED3AC9">
      <w:pPr>
        <w:pStyle w:val="ListParagraph"/>
        <w:numPr>
          <w:ilvl w:val="1"/>
          <w:numId w:val="4"/>
        </w:numPr>
        <w:spacing w:after="0"/>
        <w:rPr>
          <w:rFonts w:ascii="Times New Roman" w:hAnsi="Times New Roman" w:cs="Times New Roman"/>
          <w:sz w:val="24"/>
          <w:szCs w:val="24"/>
        </w:rPr>
      </w:pPr>
      <w:r w:rsidRPr="00167FB6">
        <w:rPr>
          <w:rFonts w:ascii="Times New Roman" w:hAnsi="Times New Roman" w:cs="Times New Roman"/>
          <w:sz w:val="24"/>
          <w:szCs w:val="24"/>
        </w:rPr>
        <w:t xml:space="preserve">Apply: </w:t>
      </w:r>
      <w:hyperlink r:id="rId9" w:history="1">
        <w:r w:rsidRPr="00167FB6">
          <w:rPr>
            <w:rStyle w:val="Hyperlink"/>
            <w:rFonts w:ascii="Times New Roman" w:hAnsi="Times New Roman" w:cs="Times New Roman"/>
            <w:sz w:val="24"/>
            <w:szCs w:val="24"/>
          </w:rPr>
          <w:t>http://internsdc.com/rates-application/</w:t>
        </w:r>
      </w:hyperlink>
    </w:p>
    <w:p w:rsidR="00ED3AC9" w:rsidRPr="00167FB6" w:rsidRDefault="00ED3AC9" w:rsidP="00ED3AC9">
      <w:pPr>
        <w:pStyle w:val="ListParagraph"/>
        <w:numPr>
          <w:ilvl w:val="2"/>
          <w:numId w:val="4"/>
        </w:numPr>
        <w:spacing w:after="0"/>
        <w:rPr>
          <w:rFonts w:ascii="Times New Roman" w:hAnsi="Times New Roman" w:cs="Times New Roman"/>
          <w:sz w:val="24"/>
          <w:szCs w:val="24"/>
        </w:rPr>
      </w:pPr>
      <w:r w:rsidRPr="00167FB6">
        <w:rPr>
          <w:rFonts w:ascii="Times New Roman" w:hAnsi="Times New Roman" w:cs="Times New Roman"/>
          <w:sz w:val="24"/>
          <w:szCs w:val="24"/>
        </w:rPr>
        <w:t xml:space="preserve">Session options: </w:t>
      </w:r>
    </w:p>
    <w:p w:rsidR="00ED3AC9" w:rsidRPr="00167FB6" w:rsidRDefault="00ED3AC9" w:rsidP="00ED3AC9">
      <w:pPr>
        <w:pStyle w:val="ListParagraph"/>
        <w:numPr>
          <w:ilvl w:val="3"/>
          <w:numId w:val="4"/>
        </w:numPr>
        <w:spacing w:after="0"/>
        <w:rPr>
          <w:rFonts w:ascii="Times New Roman" w:hAnsi="Times New Roman" w:cs="Times New Roman"/>
          <w:sz w:val="24"/>
          <w:szCs w:val="24"/>
        </w:rPr>
      </w:pPr>
      <w:r w:rsidRPr="00167FB6">
        <w:rPr>
          <w:rFonts w:ascii="Times New Roman" w:hAnsi="Times New Roman" w:cs="Times New Roman"/>
          <w:sz w:val="24"/>
          <w:szCs w:val="24"/>
        </w:rPr>
        <w:t>Summer Session 1 (May 3-August 23)</w:t>
      </w:r>
    </w:p>
    <w:p w:rsidR="00ED3AC9" w:rsidRPr="00167FB6" w:rsidRDefault="00ED3AC9" w:rsidP="00ED3AC9">
      <w:pPr>
        <w:pStyle w:val="ListParagraph"/>
        <w:numPr>
          <w:ilvl w:val="3"/>
          <w:numId w:val="4"/>
        </w:numPr>
        <w:spacing w:after="0"/>
        <w:rPr>
          <w:rFonts w:ascii="Times New Roman" w:hAnsi="Times New Roman" w:cs="Times New Roman"/>
          <w:sz w:val="24"/>
          <w:szCs w:val="24"/>
        </w:rPr>
      </w:pPr>
      <w:r w:rsidRPr="00167FB6">
        <w:rPr>
          <w:rFonts w:ascii="Times New Roman" w:hAnsi="Times New Roman" w:cs="Times New Roman"/>
          <w:sz w:val="24"/>
          <w:szCs w:val="24"/>
        </w:rPr>
        <w:t>Summer session 2 (May 10 – August 9)</w:t>
      </w:r>
    </w:p>
    <w:p w:rsidR="00ED3AC9" w:rsidRPr="00167FB6" w:rsidRDefault="00ED3AC9" w:rsidP="00ED3AC9">
      <w:pPr>
        <w:pStyle w:val="ListParagraph"/>
        <w:numPr>
          <w:ilvl w:val="3"/>
          <w:numId w:val="4"/>
        </w:numPr>
        <w:spacing w:after="0"/>
        <w:rPr>
          <w:rFonts w:ascii="Times New Roman" w:hAnsi="Times New Roman" w:cs="Times New Roman"/>
          <w:sz w:val="24"/>
          <w:szCs w:val="24"/>
        </w:rPr>
      </w:pPr>
      <w:r w:rsidRPr="00167FB6">
        <w:rPr>
          <w:rFonts w:ascii="Times New Roman" w:hAnsi="Times New Roman" w:cs="Times New Roman"/>
          <w:sz w:val="24"/>
          <w:szCs w:val="24"/>
        </w:rPr>
        <w:lastRenderedPageBreak/>
        <w:t>Summer Session 3 (May 24 – August 16)</w:t>
      </w:r>
    </w:p>
    <w:p w:rsidR="00ED3AC9" w:rsidRPr="00167FB6" w:rsidRDefault="00ED3AC9" w:rsidP="00ED3AC9">
      <w:pPr>
        <w:pStyle w:val="ListParagraph"/>
        <w:numPr>
          <w:ilvl w:val="3"/>
          <w:numId w:val="4"/>
        </w:numPr>
        <w:spacing w:after="0"/>
        <w:rPr>
          <w:rFonts w:ascii="Times New Roman" w:hAnsi="Times New Roman" w:cs="Times New Roman"/>
          <w:sz w:val="24"/>
          <w:szCs w:val="24"/>
        </w:rPr>
      </w:pPr>
      <w:r w:rsidRPr="00167FB6">
        <w:rPr>
          <w:rFonts w:ascii="Times New Roman" w:hAnsi="Times New Roman" w:cs="Times New Roman"/>
          <w:sz w:val="24"/>
          <w:szCs w:val="24"/>
        </w:rPr>
        <w:t>Summer Session 4 (May 3 – June 21)</w:t>
      </w:r>
    </w:p>
    <w:p w:rsidR="00ED3AC9" w:rsidRPr="00167FB6" w:rsidRDefault="00ED3AC9" w:rsidP="00ED3AC9">
      <w:pPr>
        <w:pStyle w:val="ListParagraph"/>
        <w:numPr>
          <w:ilvl w:val="3"/>
          <w:numId w:val="4"/>
        </w:numPr>
        <w:spacing w:after="0"/>
        <w:rPr>
          <w:rFonts w:ascii="Times New Roman" w:hAnsi="Times New Roman" w:cs="Times New Roman"/>
          <w:sz w:val="24"/>
          <w:szCs w:val="24"/>
        </w:rPr>
      </w:pPr>
      <w:r w:rsidRPr="00167FB6">
        <w:rPr>
          <w:rFonts w:ascii="Times New Roman" w:hAnsi="Times New Roman" w:cs="Times New Roman"/>
          <w:sz w:val="24"/>
          <w:szCs w:val="24"/>
        </w:rPr>
        <w:t>Summer Session 5 (June 28 – August 16)</w:t>
      </w:r>
    </w:p>
    <w:p w:rsidR="00ED3AC9" w:rsidRPr="00167FB6" w:rsidRDefault="00ED3AC9" w:rsidP="00ED3AC9">
      <w:pPr>
        <w:pStyle w:val="ListParagraph"/>
        <w:numPr>
          <w:ilvl w:val="2"/>
          <w:numId w:val="4"/>
        </w:numPr>
        <w:spacing w:after="0"/>
        <w:rPr>
          <w:rFonts w:ascii="Times New Roman" w:hAnsi="Times New Roman" w:cs="Times New Roman"/>
          <w:sz w:val="24"/>
          <w:szCs w:val="24"/>
        </w:rPr>
      </w:pPr>
      <w:r w:rsidRPr="00167FB6">
        <w:rPr>
          <w:rFonts w:ascii="Times New Roman" w:hAnsi="Times New Roman" w:cs="Times New Roman"/>
          <w:sz w:val="24"/>
          <w:szCs w:val="24"/>
        </w:rPr>
        <w:t xml:space="preserve">Location:  on Capitol Hill, walking distance from House and Senate offices, Supreme Court, Library of Congress and Metro stations </w:t>
      </w:r>
    </w:p>
    <w:p w:rsidR="00ED3AC9" w:rsidRPr="00167FB6" w:rsidRDefault="00ED3AC9" w:rsidP="00ED3AC9">
      <w:pPr>
        <w:pStyle w:val="ListParagraph"/>
        <w:numPr>
          <w:ilvl w:val="0"/>
          <w:numId w:val="5"/>
        </w:numPr>
        <w:spacing w:after="0"/>
        <w:rPr>
          <w:rFonts w:ascii="Times New Roman" w:hAnsi="Times New Roman" w:cs="Times New Roman"/>
          <w:sz w:val="24"/>
          <w:szCs w:val="24"/>
        </w:rPr>
      </w:pPr>
      <w:r w:rsidRPr="00167FB6">
        <w:rPr>
          <w:rFonts w:ascii="Times New Roman" w:hAnsi="Times New Roman" w:cs="Times New Roman"/>
          <w:sz w:val="24"/>
          <w:szCs w:val="24"/>
        </w:rPr>
        <w:t>GWU Dorms</w:t>
      </w:r>
    </w:p>
    <w:p w:rsidR="00ED3AC9" w:rsidRPr="00167FB6" w:rsidRDefault="00ED3AC9" w:rsidP="00ED3AC9">
      <w:pPr>
        <w:pStyle w:val="ListParagraph"/>
        <w:numPr>
          <w:ilvl w:val="1"/>
          <w:numId w:val="5"/>
        </w:numPr>
        <w:spacing w:after="0"/>
        <w:rPr>
          <w:rFonts w:ascii="Times New Roman" w:hAnsi="Times New Roman" w:cs="Times New Roman"/>
          <w:sz w:val="24"/>
          <w:szCs w:val="24"/>
        </w:rPr>
      </w:pPr>
      <w:r w:rsidRPr="00167FB6">
        <w:rPr>
          <w:rFonts w:ascii="Times New Roman" w:hAnsi="Times New Roman" w:cs="Times New Roman"/>
          <w:sz w:val="24"/>
          <w:szCs w:val="24"/>
        </w:rPr>
        <w:t>Contact: sumhouse@gwu.edu  // 202-994-6883</w:t>
      </w:r>
    </w:p>
    <w:p w:rsidR="00ED3AC9" w:rsidRPr="00167FB6" w:rsidRDefault="00ED3AC9" w:rsidP="00ED3AC9">
      <w:pPr>
        <w:pStyle w:val="ListParagraph"/>
        <w:numPr>
          <w:ilvl w:val="1"/>
          <w:numId w:val="5"/>
        </w:numPr>
        <w:spacing w:after="0"/>
        <w:rPr>
          <w:rFonts w:ascii="Times New Roman" w:hAnsi="Times New Roman" w:cs="Times New Roman"/>
          <w:sz w:val="24"/>
          <w:szCs w:val="24"/>
        </w:rPr>
      </w:pPr>
      <w:r w:rsidRPr="00167FB6">
        <w:rPr>
          <w:rFonts w:ascii="Times New Roman" w:hAnsi="Times New Roman" w:cs="Times New Roman"/>
          <w:sz w:val="24"/>
          <w:szCs w:val="24"/>
        </w:rPr>
        <w:t>Apply: http://summerhousing.gwu.edu//</w:t>
      </w:r>
    </w:p>
    <w:p w:rsidR="00ED3AC9" w:rsidRPr="00167FB6" w:rsidRDefault="00ED3AC9" w:rsidP="00ED3AC9">
      <w:pPr>
        <w:pStyle w:val="ListParagraph"/>
        <w:numPr>
          <w:ilvl w:val="1"/>
          <w:numId w:val="5"/>
        </w:numPr>
        <w:spacing w:after="0"/>
        <w:rPr>
          <w:rFonts w:ascii="Times New Roman" w:hAnsi="Times New Roman" w:cs="Times New Roman"/>
          <w:sz w:val="24"/>
          <w:szCs w:val="24"/>
        </w:rPr>
      </w:pPr>
      <w:r w:rsidRPr="00167FB6">
        <w:rPr>
          <w:rFonts w:ascii="Times New Roman" w:hAnsi="Times New Roman" w:cs="Times New Roman"/>
          <w:sz w:val="24"/>
          <w:szCs w:val="24"/>
        </w:rPr>
        <w:t>Housing details: http://summerhousing.gwu.edu/LongTermStayGroups/locations/</w:t>
      </w:r>
    </w:p>
    <w:p w:rsidR="00ED3AC9" w:rsidRPr="00167FB6"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Location:  on Capitol Hill, walking distance from House and Senate offices, Supreme Court, Library of Congress and Metro stations</w:t>
      </w:r>
    </w:p>
    <w:p w:rsidR="00ED3AC9"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Traditional rooms: provide dormitory-style room. Most traditional rooms include a private bathroom or share a bathroom with another room. This is an ideal accommodation for the individual guest who seeks a comfortable place to sleep and socialize.</w:t>
      </w:r>
    </w:p>
    <w:p w:rsidR="006C4BE9" w:rsidRPr="00167FB6" w:rsidRDefault="006C4BE9" w:rsidP="006C4BE9">
      <w:pPr>
        <w:pStyle w:val="ListParagraph"/>
        <w:numPr>
          <w:ilvl w:val="3"/>
          <w:numId w:val="5"/>
        </w:numPr>
        <w:spacing w:after="0"/>
        <w:rPr>
          <w:rFonts w:ascii="Times New Roman" w:hAnsi="Times New Roman" w:cs="Times New Roman"/>
          <w:sz w:val="24"/>
          <w:szCs w:val="24"/>
        </w:rPr>
      </w:pPr>
      <w:r>
        <w:rPr>
          <w:rFonts w:ascii="Times New Roman" w:hAnsi="Times New Roman" w:cs="Times New Roman"/>
          <w:sz w:val="24"/>
          <w:szCs w:val="24"/>
        </w:rPr>
        <w:t>Crawford/ Madison/ Strong Hall – Female Only</w:t>
      </w:r>
    </w:p>
    <w:p w:rsidR="00ED3AC9"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Building Group 1: rooms have a private bathroom, kitchen, and are set up studio-style as ne large living space.</w:t>
      </w:r>
    </w:p>
    <w:p w:rsidR="006C4BE9" w:rsidRPr="006C4BE9" w:rsidRDefault="006C4BE9" w:rsidP="006C4BE9">
      <w:pPr>
        <w:pStyle w:val="ListParagraph"/>
        <w:numPr>
          <w:ilvl w:val="3"/>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Fullbright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Schenley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Guthridge</w:t>
      </w:r>
      <w:proofErr w:type="spellEnd"/>
      <w:r>
        <w:rPr>
          <w:rFonts w:ascii="Times New Roman" w:hAnsi="Times New Roman" w:cs="Times New Roman"/>
          <w:sz w:val="24"/>
          <w:szCs w:val="24"/>
        </w:rPr>
        <w:t xml:space="preserve">, International House, Building JJ, Jacqueline </w:t>
      </w:r>
      <w:proofErr w:type="spellStart"/>
      <w:r>
        <w:rPr>
          <w:rFonts w:ascii="Times New Roman" w:hAnsi="Times New Roman" w:cs="Times New Roman"/>
          <w:sz w:val="24"/>
          <w:szCs w:val="24"/>
        </w:rPr>
        <w:t>Bouvier</w:t>
      </w:r>
      <w:proofErr w:type="spellEnd"/>
      <w:r>
        <w:rPr>
          <w:rFonts w:ascii="Times New Roman" w:hAnsi="Times New Roman" w:cs="Times New Roman"/>
          <w:sz w:val="24"/>
          <w:szCs w:val="24"/>
        </w:rPr>
        <w:t xml:space="preserve"> Kennedy Onassis, 2109 F Street, Francis Scott Key</w:t>
      </w:r>
    </w:p>
    <w:p w:rsidR="00ED3AC9"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Building Group 2: rooms are one-bedroom apartment style accommodations with a full kitchen, and bedroom, and private bathroom in each room.</w:t>
      </w:r>
    </w:p>
    <w:p w:rsidR="006C4BE9" w:rsidRPr="00167FB6" w:rsidRDefault="006C4BE9" w:rsidP="006C4BE9">
      <w:pPr>
        <w:pStyle w:val="ListParagraph"/>
        <w:numPr>
          <w:ilvl w:val="3"/>
          <w:numId w:val="5"/>
        </w:numPr>
        <w:spacing w:after="0"/>
        <w:rPr>
          <w:rFonts w:ascii="Times New Roman" w:hAnsi="Times New Roman" w:cs="Times New Roman"/>
          <w:sz w:val="24"/>
          <w:szCs w:val="24"/>
        </w:rPr>
      </w:pPr>
      <w:r>
        <w:rPr>
          <w:rFonts w:ascii="Times New Roman" w:hAnsi="Times New Roman" w:cs="Times New Roman"/>
          <w:sz w:val="24"/>
          <w:szCs w:val="24"/>
        </w:rPr>
        <w:t>Greek Townhouses, City Hall</w:t>
      </w:r>
    </w:p>
    <w:p w:rsidR="00ED3AC9"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Building Group 3: offer shared-occupancy rooms. All rooms have kitchens and a private bathroom(s). Rooms are 1 to 2 bedroom apartments, where the bedrooms are separate from the living/kitchen space.</w:t>
      </w:r>
    </w:p>
    <w:p w:rsidR="006C4BE9" w:rsidRPr="00167FB6" w:rsidRDefault="006C4BE9" w:rsidP="006C4BE9">
      <w:pPr>
        <w:pStyle w:val="ListParagraph"/>
        <w:numPr>
          <w:ilvl w:val="3"/>
          <w:numId w:val="5"/>
        </w:numPr>
        <w:spacing w:after="0"/>
        <w:rPr>
          <w:rFonts w:ascii="Times New Roman" w:hAnsi="Times New Roman" w:cs="Times New Roman"/>
          <w:sz w:val="24"/>
          <w:szCs w:val="24"/>
        </w:rPr>
      </w:pPr>
      <w:r>
        <w:rPr>
          <w:rFonts w:ascii="Times New Roman" w:hAnsi="Times New Roman" w:cs="Times New Roman"/>
          <w:sz w:val="24"/>
          <w:szCs w:val="24"/>
        </w:rPr>
        <w:t>Philip S. Amsterdam Hall – GW Students Only, Ivory Tower, Dakota, 1959 E. Street</w:t>
      </w:r>
    </w:p>
    <w:p w:rsidR="00ED3AC9"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 xml:space="preserve">Single Rooms: offer single occupancy accommodations. These rooms have a range of amenities from a common floor bathroom to a single room with a kitchen and a private bathroom. </w:t>
      </w:r>
    </w:p>
    <w:p w:rsidR="006C4BE9" w:rsidRPr="00167FB6" w:rsidRDefault="006C4BE9" w:rsidP="006C4BE9">
      <w:pPr>
        <w:pStyle w:val="ListParagraph"/>
        <w:numPr>
          <w:ilvl w:val="3"/>
          <w:numId w:val="5"/>
        </w:numPr>
        <w:spacing w:after="0"/>
        <w:rPr>
          <w:rFonts w:ascii="Times New Roman" w:hAnsi="Times New Roman" w:cs="Times New Roman"/>
          <w:sz w:val="24"/>
          <w:szCs w:val="24"/>
        </w:rPr>
      </w:pPr>
      <w:r>
        <w:rPr>
          <w:rFonts w:ascii="Times New Roman" w:hAnsi="Times New Roman" w:cs="Times New Roman"/>
          <w:sz w:val="24"/>
          <w:szCs w:val="24"/>
        </w:rPr>
        <w:t>Mitchell, Potomac House, South Hall</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hAnsi="Times New Roman" w:cs="Times New Roman"/>
          <w:sz w:val="24"/>
          <w:szCs w:val="24"/>
        </w:rPr>
        <w:t>BE SURE TO READ SPECIFICS FOR EACH ACCOMMIDATION</w:t>
      </w:r>
    </w:p>
    <w:p w:rsidR="00ED3AC9" w:rsidRPr="00167FB6" w:rsidRDefault="00ED3AC9" w:rsidP="00ED3AC9">
      <w:pPr>
        <w:pStyle w:val="ListParagraph"/>
        <w:numPr>
          <w:ilvl w:val="0"/>
          <w:numId w:val="5"/>
        </w:numPr>
        <w:spacing w:after="0"/>
        <w:rPr>
          <w:rFonts w:ascii="Times New Roman" w:hAnsi="Times New Roman" w:cs="Times New Roman"/>
          <w:sz w:val="24"/>
          <w:szCs w:val="24"/>
        </w:rPr>
      </w:pPr>
      <w:r w:rsidRPr="00167FB6">
        <w:rPr>
          <w:rFonts w:ascii="Times New Roman" w:hAnsi="Times New Roman" w:cs="Times New Roman"/>
          <w:sz w:val="24"/>
          <w:szCs w:val="24"/>
        </w:rPr>
        <w:lastRenderedPageBreak/>
        <w:t>American University:</w:t>
      </w:r>
    </w:p>
    <w:p w:rsidR="00ED3AC9" w:rsidRPr="00167FB6" w:rsidRDefault="00ED3AC9" w:rsidP="00ED3AC9">
      <w:pPr>
        <w:pStyle w:val="ListParagraph"/>
        <w:numPr>
          <w:ilvl w:val="1"/>
          <w:numId w:val="5"/>
        </w:numPr>
        <w:spacing w:after="0"/>
        <w:rPr>
          <w:rFonts w:ascii="Times New Roman" w:hAnsi="Times New Roman" w:cs="Times New Roman"/>
          <w:sz w:val="24"/>
          <w:szCs w:val="24"/>
        </w:rPr>
      </w:pPr>
      <w:r w:rsidRPr="00167FB6">
        <w:rPr>
          <w:rFonts w:ascii="Times New Roman" w:hAnsi="Times New Roman" w:cs="Times New Roman"/>
          <w:sz w:val="24"/>
          <w:szCs w:val="24"/>
        </w:rPr>
        <w:t xml:space="preserve">Contact: </w:t>
      </w:r>
      <w:hyperlink r:id="rId10" w:history="1">
        <w:r w:rsidRPr="00167FB6">
          <w:rPr>
            <w:rStyle w:val="Hyperlink"/>
            <w:rFonts w:ascii="Times New Roman" w:hAnsi="Times New Roman" w:cs="Times New Roman"/>
            <w:sz w:val="24"/>
            <w:szCs w:val="24"/>
          </w:rPr>
          <w:t>summerhousing@american.edu</w:t>
        </w:r>
      </w:hyperlink>
      <w:r w:rsidRPr="00167FB6">
        <w:rPr>
          <w:rFonts w:ascii="Times New Roman" w:hAnsi="Times New Roman" w:cs="Times New Roman"/>
          <w:sz w:val="24"/>
          <w:szCs w:val="24"/>
        </w:rPr>
        <w:t xml:space="preserve">   // 202-885-3370</w:t>
      </w:r>
    </w:p>
    <w:p w:rsidR="00ED3AC9" w:rsidRPr="00167FB6" w:rsidRDefault="00ED3AC9" w:rsidP="00ED3AC9">
      <w:pPr>
        <w:pStyle w:val="ListParagraph"/>
        <w:numPr>
          <w:ilvl w:val="1"/>
          <w:numId w:val="5"/>
        </w:numPr>
        <w:spacing w:after="0"/>
        <w:rPr>
          <w:rFonts w:ascii="Times New Roman" w:hAnsi="Times New Roman" w:cs="Times New Roman"/>
          <w:sz w:val="24"/>
          <w:szCs w:val="24"/>
        </w:rPr>
      </w:pPr>
      <w:r w:rsidRPr="00167FB6">
        <w:rPr>
          <w:rFonts w:ascii="Times New Roman" w:hAnsi="Times New Roman" w:cs="Times New Roman"/>
          <w:sz w:val="24"/>
          <w:szCs w:val="24"/>
        </w:rPr>
        <w:t xml:space="preserve">Apply:  </w:t>
      </w:r>
      <w:hyperlink r:id="rId11" w:history="1">
        <w:r w:rsidRPr="00167FB6">
          <w:rPr>
            <w:rStyle w:val="Hyperlink"/>
            <w:rFonts w:ascii="Times New Roman" w:hAnsi="Times New Roman" w:cs="Times New Roman"/>
            <w:sz w:val="24"/>
            <w:szCs w:val="24"/>
          </w:rPr>
          <w:t>Apply Here</w:t>
        </w:r>
      </w:hyperlink>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hAnsi="Times New Roman" w:cs="Times New Roman"/>
          <w:sz w:val="24"/>
          <w:szCs w:val="24"/>
        </w:rPr>
        <w:t>Rates:</w:t>
      </w:r>
    </w:p>
    <w:p w:rsidR="00ED3AC9" w:rsidRPr="00167FB6" w:rsidRDefault="00ED3AC9" w:rsidP="00ED3AC9">
      <w:pPr>
        <w:pStyle w:val="ListParagraph"/>
        <w:numPr>
          <w:ilvl w:val="4"/>
          <w:numId w:val="5"/>
        </w:numPr>
        <w:spacing w:after="0"/>
        <w:rPr>
          <w:rFonts w:ascii="Times New Roman" w:hAnsi="Times New Roman" w:cs="Times New Roman"/>
          <w:sz w:val="24"/>
          <w:szCs w:val="24"/>
        </w:rPr>
      </w:pPr>
      <w:r w:rsidRPr="00167FB6">
        <w:rPr>
          <w:rFonts w:ascii="Times New Roman" w:hAnsi="Times New Roman" w:cs="Times New Roman"/>
          <w:sz w:val="24"/>
          <w:szCs w:val="24"/>
        </w:rPr>
        <w:t>Traditional Hall Style Double Room</w:t>
      </w:r>
    </w:p>
    <w:p w:rsidR="00ED3AC9" w:rsidRPr="00167FB6" w:rsidRDefault="00ED3AC9" w:rsidP="00ED3AC9">
      <w:pPr>
        <w:pStyle w:val="ListParagraph"/>
        <w:numPr>
          <w:ilvl w:val="4"/>
          <w:numId w:val="5"/>
        </w:numPr>
        <w:spacing w:after="0"/>
        <w:rPr>
          <w:rFonts w:ascii="Times New Roman" w:hAnsi="Times New Roman" w:cs="Times New Roman"/>
          <w:sz w:val="24"/>
          <w:szCs w:val="24"/>
        </w:rPr>
      </w:pPr>
      <w:r w:rsidRPr="00167FB6">
        <w:rPr>
          <w:rFonts w:ascii="Times New Roman" w:hAnsi="Times New Roman" w:cs="Times New Roman"/>
          <w:sz w:val="24"/>
          <w:szCs w:val="24"/>
        </w:rPr>
        <w:t>Suite Style Double Room in Centennial Hall</w:t>
      </w:r>
    </w:p>
    <w:p w:rsidR="00ED3AC9" w:rsidRPr="00167FB6" w:rsidRDefault="00ED3AC9" w:rsidP="00ED3AC9">
      <w:pPr>
        <w:pStyle w:val="ListParagraph"/>
        <w:numPr>
          <w:ilvl w:val="4"/>
          <w:numId w:val="5"/>
        </w:numPr>
        <w:spacing w:after="0"/>
        <w:rPr>
          <w:rFonts w:ascii="Times New Roman" w:hAnsi="Times New Roman" w:cs="Times New Roman"/>
          <w:sz w:val="24"/>
          <w:szCs w:val="24"/>
        </w:rPr>
      </w:pPr>
      <w:r w:rsidRPr="00167FB6">
        <w:rPr>
          <w:rFonts w:ascii="Times New Roman" w:hAnsi="Times New Roman" w:cs="Times New Roman"/>
          <w:sz w:val="24"/>
          <w:szCs w:val="24"/>
        </w:rPr>
        <w:t>Apartment Style Single Occupancy Rooms in Nebraska Hall</w:t>
      </w:r>
    </w:p>
    <w:p w:rsidR="00ED3AC9" w:rsidRPr="00167FB6"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Rates do not include the 14.5% DC Hotel Tax.</w:t>
      </w:r>
    </w:p>
    <w:p w:rsidR="00ED3AC9" w:rsidRPr="00167FB6"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hAnsi="Times New Roman" w:cs="Times New Roman"/>
          <w:sz w:val="24"/>
          <w:szCs w:val="24"/>
        </w:rPr>
        <w:t xml:space="preserve">Location:  </w:t>
      </w:r>
      <w:proofErr w:type="spellStart"/>
      <w:r w:rsidRPr="00167FB6">
        <w:rPr>
          <w:rFonts w:ascii="Times New Roman" w:hAnsi="Times New Roman" w:cs="Times New Roman"/>
          <w:sz w:val="24"/>
          <w:szCs w:val="24"/>
        </w:rPr>
        <w:t>Tenleytown</w:t>
      </w:r>
      <w:proofErr w:type="spellEnd"/>
      <w:r w:rsidRPr="00167FB6">
        <w:rPr>
          <w:rFonts w:ascii="Times New Roman" w:hAnsi="Times New Roman" w:cs="Times New Roman"/>
          <w:sz w:val="24"/>
          <w:szCs w:val="24"/>
        </w:rPr>
        <w:t xml:space="preserve"> American University – Red Line</w:t>
      </w:r>
    </w:p>
    <w:p w:rsidR="00ED3AC9" w:rsidRPr="006C4BE9" w:rsidRDefault="00ED3AC9" w:rsidP="006C4BE9">
      <w:pPr>
        <w:pStyle w:val="ListParagraph"/>
        <w:numPr>
          <w:ilvl w:val="2"/>
          <w:numId w:val="5"/>
        </w:numPr>
        <w:spacing w:after="0"/>
        <w:rPr>
          <w:rFonts w:ascii="Times New Roman" w:hAnsi="Times New Roman" w:cs="Times New Roman"/>
          <w:sz w:val="24"/>
          <w:szCs w:val="24"/>
        </w:rPr>
      </w:pPr>
      <w:r w:rsidRPr="00167FB6">
        <w:rPr>
          <w:rFonts w:ascii="Times New Roman" w:eastAsia="Times New Roman" w:hAnsi="Times New Roman" w:cs="Times New Roman"/>
          <w:b/>
          <w:bCs/>
          <w:sz w:val="24"/>
          <w:szCs w:val="24"/>
        </w:rPr>
        <w:t>High Quality Accommodations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Competitively priced housing option in D.C.</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Fully carpeted rooms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Cable TV access in rooms and cable TV in lounges (70+ channels)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Wireless Internet access across campus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A comfortable and secure Washington, D.C. neighborhood</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Interns housed together to share a common experience</w:t>
      </w:r>
    </w:p>
    <w:p w:rsidR="00ED3AC9" w:rsidRPr="00167FB6"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eastAsia="Times New Roman" w:hAnsi="Times New Roman" w:cs="Times New Roman"/>
          <w:b/>
          <w:bCs/>
          <w:sz w:val="24"/>
          <w:szCs w:val="24"/>
        </w:rPr>
        <w:t>Unique Benefits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Fully air conditioned residence halls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Free on-campus parking</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Fitness center access at no cost</w:t>
      </w:r>
    </w:p>
    <w:p w:rsidR="00ED3AC9" w:rsidRPr="00167FB6" w:rsidRDefault="00ED3AC9" w:rsidP="00ED3AC9">
      <w:pPr>
        <w:pStyle w:val="ListParagraph"/>
        <w:numPr>
          <w:ilvl w:val="2"/>
          <w:numId w:val="5"/>
        </w:numPr>
        <w:spacing w:after="0"/>
        <w:rPr>
          <w:rFonts w:ascii="Times New Roman" w:hAnsi="Times New Roman" w:cs="Times New Roman"/>
          <w:sz w:val="24"/>
          <w:szCs w:val="24"/>
        </w:rPr>
      </w:pPr>
      <w:r w:rsidRPr="00167FB6">
        <w:rPr>
          <w:rFonts w:ascii="Times New Roman" w:eastAsia="Times New Roman" w:hAnsi="Times New Roman" w:cs="Times New Roman"/>
          <w:b/>
          <w:bCs/>
          <w:sz w:val="24"/>
          <w:szCs w:val="24"/>
        </w:rPr>
        <w:t>Convenient Location</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 xml:space="preserve">Shuttle service provided from various parts of campus to the </w:t>
      </w:r>
      <w:proofErr w:type="spellStart"/>
      <w:r w:rsidRPr="00167FB6">
        <w:rPr>
          <w:rFonts w:ascii="Times New Roman" w:eastAsia="Times New Roman" w:hAnsi="Times New Roman" w:cs="Times New Roman"/>
          <w:sz w:val="24"/>
          <w:szCs w:val="24"/>
        </w:rPr>
        <w:t>Tenleytown</w:t>
      </w:r>
      <w:proofErr w:type="spellEnd"/>
      <w:r w:rsidRPr="00167FB6">
        <w:rPr>
          <w:rFonts w:ascii="Times New Roman" w:eastAsia="Times New Roman" w:hAnsi="Times New Roman" w:cs="Times New Roman"/>
          <w:sz w:val="24"/>
          <w:szCs w:val="24"/>
        </w:rPr>
        <w:t>-AU Metro stop</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Easy access to capital area intern sites</w:t>
      </w:r>
    </w:p>
    <w:p w:rsidR="00ED3AC9" w:rsidRPr="00167FB6" w:rsidRDefault="00ED3AC9" w:rsidP="00ED3AC9">
      <w:pPr>
        <w:pStyle w:val="ListParagraph"/>
        <w:numPr>
          <w:ilvl w:val="3"/>
          <w:numId w:val="5"/>
        </w:numPr>
        <w:spacing w:after="0"/>
        <w:rPr>
          <w:rFonts w:ascii="Times New Roman" w:hAnsi="Times New Roman" w:cs="Times New Roman"/>
          <w:sz w:val="24"/>
          <w:szCs w:val="24"/>
        </w:rPr>
      </w:pPr>
      <w:r w:rsidRPr="00167FB6">
        <w:rPr>
          <w:rFonts w:ascii="Times New Roman" w:eastAsia="Times New Roman" w:hAnsi="Times New Roman" w:cs="Times New Roman"/>
          <w:sz w:val="24"/>
          <w:szCs w:val="24"/>
        </w:rPr>
        <w:t>Close proximity to tourist sites and the national mall</w:t>
      </w:r>
    </w:p>
    <w:p w:rsidR="00EA2B6A" w:rsidRDefault="00EA2B6A" w:rsidP="00ED3AC9">
      <w:pPr>
        <w:spacing w:after="0"/>
        <w:rPr>
          <w:rFonts w:ascii="Times New Roman" w:hAnsi="Times New Roman"/>
          <w:sz w:val="24"/>
          <w:szCs w:val="24"/>
        </w:rPr>
      </w:pPr>
    </w:p>
    <w:tbl>
      <w:tblPr>
        <w:tblW w:w="8925" w:type="dxa"/>
        <w:shd w:val="clear" w:color="auto" w:fill="FFFFFF"/>
        <w:tblCellMar>
          <w:left w:w="0" w:type="dxa"/>
          <w:right w:w="0" w:type="dxa"/>
        </w:tblCellMar>
        <w:tblLook w:val="04A0"/>
      </w:tblPr>
      <w:tblGrid>
        <w:gridCol w:w="4643"/>
        <w:gridCol w:w="2114"/>
        <w:gridCol w:w="2168"/>
      </w:tblGrid>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Style w:val="Strong"/>
                <w:rFonts w:ascii="Times New Roman" w:hAnsi="Times New Roman"/>
                <w:sz w:val="20"/>
                <w:szCs w:val="20"/>
                <w:bdr w:val="none" w:sz="0" w:space="0" w:color="auto" w:frame="1"/>
              </w:rPr>
              <w:t>Type of Room</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Style w:val="Strong"/>
                <w:rFonts w:ascii="Times New Roman" w:hAnsi="Times New Roman"/>
                <w:sz w:val="20"/>
                <w:szCs w:val="20"/>
                <w:bdr w:val="none" w:sz="0" w:space="0" w:color="auto" w:frame="1"/>
              </w:rPr>
              <w:t>Price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Style w:val="Strong"/>
                <w:rFonts w:ascii="Times New Roman" w:hAnsi="Times New Roman"/>
                <w:sz w:val="20"/>
                <w:szCs w:val="20"/>
                <w:bdr w:val="none" w:sz="0" w:space="0" w:color="auto" w:frame="1"/>
              </w:rPr>
              <w:t>Price Per Night</w:t>
            </w:r>
          </w:p>
        </w:tc>
      </w:tr>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color w:val="555555"/>
                <w:sz w:val="20"/>
                <w:szCs w:val="20"/>
              </w:rPr>
            </w:pPr>
            <w:hyperlink r:id="rId12" w:history="1">
              <w:r w:rsidRPr="00E86224">
                <w:rPr>
                  <w:rStyle w:val="Hyperlink"/>
                  <w:rFonts w:ascii="Times New Roman" w:hAnsi="Times New Roman"/>
                  <w:color w:val="3399CC"/>
                  <w:sz w:val="20"/>
                  <w:szCs w:val="20"/>
                  <w:bdr w:val="none" w:sz="0" w:space="0" w:color="auto" w:frame="1"/>
                </w:rPr>
                <w:t>Single (Traditional Residence Hall)</w:t>
              </w:r>
            </w:hyperlink>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$348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$49.71 per night</w:t>
            </w:r>
          </w:p>
        </w:tc>
      </w:tr>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color w:val="555555"/>
                <w:sz w:val="20"/>
                <w:szCs w:val="20"/>
              </w:rPr>
            </w:pPr>
            <w:hyperlink r:id="rId13" w:history="1">
              <w:r w:rsidRPr="00E86224">
                <w:rPr>
                  <w:rStyle w:val="Hyperlink"/>
                  <w:rFonts w:ascii="Times New Roman" w:hAnsi="Times New Roman"/>
                  <w:color w:val="3399CC"/>
                  <w:sz w:val="20"/>
                  <w:szCs w:val="20"/>
                  <w:bdr w:val="none" w:sz="0" w:space="0" w:color="auto" w:frame="1"/>
                </w:rPr>
                <w:t>Single (Shared Apartment)</w:t>
              </w:r>
            </w:hyperlink>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$355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$50.71 per night</w:t>
            </w:r>
          </w:p>
        </w:tc>
      </w:tr>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color w:val="555555"/>
                <w:sz w:val="20"/>
                <w:szCs w:val="20"/>
              </w:rPr>
            </w:pPr>
            <w:hyperlink r:id="rId14" w:history="1">
              <w:r w:rsidRPr="00E86224">
                <w:rPr>
                  <w:rStyle w:val="Hyperlink"/>
                  <w:rFonts w:ascii="Times New Roman" w:hAnsi="Times New Roman"/>
                  <w:color w:val="3399CC"/>
                  <w:sz w:val="20"/>
                  <w:szCs w:val="20"/>
                  <w:bdr w:val="none" w:sz="0" w:space="0" w:color="auto" w:frame="1"/>
                </w:rPr>
                <w:t>Double (Traditional Residence Hall)</w:t>
              </w:r>
            </w:hyperlink>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$288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$41.14 per night</w:t>
            </w:r>
          </w:p>
        </w:tc>
      </w:tr>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color w:val="555555"/>
                <w:sz w:val="20"/>
                <w:szCs w:val="20"/>
              </w:rPr>
            </w:pPr>
            <w:hyperlink r:id="rId15" w:history="1">
              <w:r w:rsidRPr="00E86224">
                <w:rPr>
                  <w:rStyle w:val="Hyperlink"/>
                  <w:rFonts w:ascii="Times New Roman" w:hAnsi="Times New Roman"/>
                  <w:color w:val="3399CC"/>
                  <w:sz w:val="20"/>
                  <w:szCs w:val="20"/>
                  <w:bdr w:val="none" w:sz="0" w:space="0" w:color="auto" w:frame="1"/>
                </w:rPr>
                <w:t>Double (Semi-Private bathroom)</w:t>
              </w:r>
            </w:hyperlink>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$295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$42.14 per night</w:t>
            </w:r>
          </w:p>
        </w:tc>
      </w:tr>
      <w:tr w:rsidR="00E86224" w:rsidRPr="00E86224" w:rsidTr="00E86224">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color w:val="555555"/>
                <w:sz w:val="20"/>
                <w:szCs w:val="20"/>
              </w:rPr>
            </w:pPr>
            <w:hyperlink r:id="rId16" w:history="1">
              <w:r w:rsidRPr="00E86224">
                <w:rPr>
                  <w:rStyle w:val="Hyperlink"/>
                  <w:rFonts w:ascii="Times New Roman" w:hAnsi="Times New Roman"/>
                  <w:color w:val="3399CC"/>
                  <w:sz w:val="20"/>
                  <w:szCs w:val="20"/>
                  <w:bdr w:val="none" w:sz="0" w:space="0" w:color="auto" w:frame="1"/>
                </w:rPr>
                <w:t>Triple (Traditional Residence Hall)</w:t>
              </w:r>
            </w:hyperlink>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$248 per week</w:t>
            </w:r>
          </w:p>
        </w:tc>
        <w:tc>
          <w:tcPr>
            <w:tcW w:w="0" w:type="auto"/>
            <w:tcBorders>
              <w:top w:val="nil"/>
              <w:left w:val="nil"/>
              <w:bottom w:val="nil"/>
              <w:right w:val="nil"/>
            </w:tcBorders>
            <w:shd w:val="clear" w:color="auto" w:fill="auto"/>
            <w:vAlign w:val="bottom"/>
            <w:hideMark/>
          </w:tcPr>
          <w:p w:rsidR="00E86224" w:rsidRPr="00E86224" w:rsidRDefault="00E86224">
            <w:pPr>
              <w:spacing w:line="180" w:lineRule="atLeast"/>
              <w:rPr>
                <w:rFonts w:ascii="Times New Roman" w:hAnsi="Times New Roman"/>
                <w:sz w:val="20"/>
                <w:szCs w:val="20"/>
              </w:rPr>
            </w:pPr>
            <w:r w:rsidRPr="00E86224">
              <w:rPr>
                <w:rFonts w:ascii="Times New Roman" w:hAnsi="Times New Roman"/>
                <w:sz w:val="20"/>
                <w:szCs w:val="20"/>
              </w:rPr>
              <w:t> 35.43 per night</w:t>
            </w:r>
          </w:p>
        </w:tc>
      </w:tr>
    </w:tbl>
    <w:p w:rsidR="006C4BE9" w:rsidRPr="00167FB6" w:rsidRDefault="006C4BE9" w:rsidP="00ED3AC9">
      <w:pPr>
        <w:spacing w:after="0"/>
        <w:rPr>
          <w:rFonts w:ascii="Times New Roman" w:hAnsi="Times New Roman"/>
          <w:sz w:val="24"/>
          <w:szCs w:val="24"/>
        </w:rPr>
      </w:pPr>
    </w:p>
    <w:tbl>
      <w:tblPr>
        <w:tblStyle w:val="TableGrid"/>
        <w:tblW w:w="10187" w:type="dxa"/>
        <w:tblInd w:w="18" w:type="dxa"/>
        <w:tblLayout w:type="fixed"/>
        <w:tblLook w:val="04A0"/>
      </w:tblPr>
      <w:tblGrid>
        <w:gridCol w:w="2340"/>
        <w:gridCol w:w="2520"/>
        <w:gridCol w:w="2520"/>
        <w:gridCol w:w="2807"/>
      </w:tblGrid>
      <w:tr w:rsidR="00ED3AC9" w:rsidTr="00E86224">
        <w:trPr>
          <w:trHeight w:val="413"/>
        </w:trPr>
        <w:tc>
          <w:tcPr>
            <w:tcW w:w="2340" w:type="dxa"/>
          </w:tcPr>
          <w:p w:rsidR="00ED3AC9" w:rsidRPr="00E86224" w:rsidRDefault="00ED3AC9" w:rsidP="0067599D">
            <w:pPr>
              <w:pStyle w:val="ListParagraph"/>
              <w:ind w:left="0"/>
              <w:rPr>
                <w:rFonts w:ascii="Times New Roman" w:hAnsi="Times New Roman" w:cs="Times New Roman"/>
                <w:sz w:val="20"/>
                <w:szCs w:val="20"/>
              </w:rPr>
            </w:pPr>
          </w:p>
        </w:tc>
        <w:tc>
          <w:tcPr>
            <w:tcW w:w="252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WISH</w:t>
            </w:r>
          </w:p>
        </w:tc>
        <w:tc>
          <w:tcPr>
            <w:tcW w:w="2520" w:type="dxa"/>
          </w:tcPr>
          <w:p w:rsidR="00ED3AC9" w:rsidRPr="00E86224" w:rsidRDefault="00ED3AC9" w:rsidP="00EA2B6A">
            <w:pPr>
              <w:pStyle w:val="ListParagraph"/>
              <w:ind w:left="-393" w:firstLine="393"/>
              <w:rPr>
                <w:rFonts w:ascii="Times New Roman" w:hAnsi="Times New Roman" w:cs="Times New Roman"/>
                <w:sz w:val="20"/>
                <w:szCs w:val="20"/>
              </w:rPr>
            </w:pPr>
            <w:r w:rsidRPr="00E86224">
              <w:rPr>
                <w:rFonts w:ascii="Times New Roman" w:hAnsi="Times New Roman" w:cs="Times New Roman"/>
                <w:sz w:val="20"/>
                <w:szCs w:val="20"/>
              </w:rPr>
              <w:t>GWU</w:t>
            </w:r>
          </w:p>
        </w:tc>
        <w:tc>
          <w:tcPr>
            <w:tcW w:w="2807"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American University</w:t>
            </w:r>
          </w:p>
        </w:tc>
      </w:tr>
      <w:tr w:rsidR="00ED3AC9" w:rsidTr="00EA2B6A">
        <w:trPr>
          <w:trHeight w:val="805"/>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Accommodations</w:t>
            </w:r>
          </w:p>
        </w:tc>
        <w:tc>
          <w:tcPr>
            <w:tcW w:w="2520" w:type="dxa"/>
          </w:tcPr>
          <w:p w:rsidR="00ED3AC9" w:rsidRPr="00E86224" w:rsidRDefault="00E86224"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The Congressional Building</w:t>
            </w:r>
          </w:p>
        </w:tc>
        <w:tc>
          <w:tcPr>
            <w:tcW w:w="2520" w:type="dxa"/>
          </w:tcPr>
          <w:p w:rsidR="00ED3AC9" w:rsidRPr="00E86224" w:rsidRDefault="006C4BE9" w:rsidP="006C4BE9">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Traditional Rooms Building Group 1, Building Group 2, Building Group 3, Single Rooms</w:t>
            </w:r>
          </w:p>
        </w:tc>
        <w:tc>
          <w:tcPr>
            <w:tcW w:w="2807" w:type="dxa"/>
          </w:tcPr>
          <w:p w:rsidR="006C4BE9" w:rsidRPr="00E86224" w:rsidRDefault="006C4BE9" w:rsidP="006C4BE9">
            <w:pPr>
              <w:spacing w:after="0"/>
              <w:rPr>
                <w:rFonts w:ascii="Times New Roman" w:hAnsi="Times New Roman" w:cs="Times New Roman"/>
                <w:sz w:val="20"/>
                <w:szCs w:val="20"/>
              </w:rPr>
            </w:pPr>
            <w:r w:rsidRPr="00E86224">
              <w:rPr>
                <w:rFonts w:ascii="Times New Roman" w:hAnsi="Times New Roman" w:cs="Times New Roman"/>
                <w:sz w:val="20"/>
                <w:szCs w:val="20"/>
              </w:rPr>
              <w:t>Traditional Hall Style Double Room</w:t>
            </w:r>
          </w:p>
          <w:p w:rsidR="006C4BE9" w:rsidRPr="00E86224" w:rsidRDefault="006C4BE9" w:rsidP="006C4BE9">
            <w:pPr>
              <w:spacing w:after="0"/>
              <w:rPr>
                <w:rFonts w:ascii="Times New Roman" w:hAnsi="Times New Roman" w:cs="Times New Roman"/>
                <w:sz w:val="20"/>
                <w:szCs w:val="20"/>
              </w:rPr>
            </w:pPr>
            <w:r w:rsidRPr="00E86224">
              <w:rPr>
                <w:rFonts w:ascii="Times New Roman" w:hAnsi="Times New Roman" w:cs="Times New Roman"/>
                <w:sz w:val="20"/>
                <w:szCs w:val="20"/>
              </w:rPr>
              <w:t>Suite Style Double Room in Centennial Hall</w:t>
            </w:r>
          </w:p>
          <w:p w:rsidR="00ED3AC9" w:rsidRPr="00E86224" w:rsidRDefault="006C4BE9" w:rsidP="006C4BE9">
            <w:pPr>
              <w:spacing w:after="0"/>
              <w:rPr>
                <w:rFonts w:ascii="Times New Roman" w:hAnsi="Times New Roman" w:cs="Times New Roman"/>
                <w:sz w:val="20"/>
                <w:szCs w:val="20"/>
              </w:rPr>
            </w:pPr>
            <w:r w:rsidRPr="00E86224">
              <w:rPr>
                <w:rFonts w:ascii="Times New Roman" w:hAnsi="Times New Roman" w:cs="Times New Roman"/>
                <w:sz w:val="20"/>
                <w:szCs w:val="20"/>
              </w:rPr>
              <w:t>Apartment Style Single Occupancy Rooms in Nebraska Hall</w:t>
            </w:r>
          </w:p>
        </w:tc>
      </w:tr>
      <w:tr w:rsidR="00ED3AC9" w:rsidTr="00EA2B6A">
        <w:trPr>
          <w:trHeight w:val="805"/>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Price</w:t>
            </w:r>
            <w:r w:rsidR="00E86224">
              <w:rPr>
                <w:rFonts w:ascii="Times New Roman" w:hAnsi="Times New Roman" w:cs="Times New Roman"/>
                <w:sz w:val="20"/>
                <w:szCs w:val="20"/>
              </w:rPr>
              <w:t xml:space="preserve"> (Shared)</w:t>
            </w:r>
          </w:p>
        </w:tc>
        <w:tc>
          <w:tcPr>
            <w:tcW w:w="2520" w:type="dxa"/>
          </w:tcPr>
          <w:p w:rsidR="00ED3AC9" w:rsidRPr="00E86224" w:rsidRDefault="00F25720" w:rsidP="0067599D">
            <w:pPr>
              <w:pStyle w:val="ListParagraph"/>
              <w:ind w:left="0"/>
              <w:rPr>
                <w:rFonts w:ascii="Times New Roman" w:hAnsi="Times New Roman" w:cs="Times New Roman"/>
                <w:sz w:val="20"/>
                <w:szCs w:val="20"/>
              </w:rPr>
            </w:pPr>
            <w:r>
              <w:rPr>
                <w:rFonts w:ascii="Times New Roman" w:hAnsi="Times New Roman" w:cs="Times New Roman"/>
                <w:sz w:val="20"/>
                <w:szCs w:val="20"/>
              </w:rPr>
              <w:t>Session total $5,500-6,500</w:t>
            </w:r>
          </w:p>
        </w:tc>
        <w:tc>
          <w:tcPr>
            <w:tcW w:w="2520" w:type="dxa"/>
          </w:tcPr>
          <w:p w:rsidR="00ED3AC9" w:rsidRPr="00E86224" w:rsidRDefault="00F25720" w:rsidP="0067599D">
            <w:pPr>
              <w:pStyle w:val="ListParagraph"/>
              <w:ind w:left="0"/>
              <w:rPr>
                <w:rFonts w:ascii="Times New Roman" w:hAnsi="Times New Roman" w:cs="Times New Roman"/>
                <w:sz w:val="20"/>
                <w:szCs w:val="20"/>
              </w:rPr>
            </w:pPr>
            <w:r>
              <w:rPr>
                <w:rFonts w:ascii="Times New Roman" w:hAnsi="Times New Roman" w:cs="Times New Roman"/>
                <w:sz w:val="20"/>
                <w:szCs w:val="20"/>
              </w:rPr>
              <w:t>About $42-$55/ night depending on how many days</w:t>
            </w:r>
          </w:p>
        </w:tc>
        <w:tc>
          <w:tcPr>
            <w:tcW w:w="2807" w:type="dxa"/>
          </w:tcPr>
          <w:p w:rsidR="00ED3AC9" w:rsidRPr="00E86224" w:rsidRDefault="00E86224" w:rsidP="0067599D">
            <w:pPr>
              <w:pStyle w:val="ListParagraph"/>
              <w:ind w:left="0"/>
              <w:rPr>
                <w:rFonts w:ascii="Times New Roman" w:hAnsi="Times New Roman" w:cs="Times New Roman"/>
                <w:sz w:val="20"/>
                <w:szCs w:val="20"/>
              </w:rPr>
            </w:pPr>
            <w:r>
              <w:rPr>
                <w:rFonts w:ascii="Times New Roman" w:hAnsi="Times New Roman" w:cs="Times New Roman"/>
                <w:sz w:val="20"/>
                <w:szCs w:val="20"/>
              </w:rPr>
              <w:t>288/week or 41.14/ night</w:t>
            </w:r>
          </w:p>
        </w:tc>
      </w:tr>
      <w:tr w:rsidR="00ED3AC9" w:rsidTr="00E86224">
        <w:trPr>
          <w:trHeight w:val="2987"/>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Location</w:t>
            </w:r>
          </w:p>
        </w:tc>
        <w:tc>
          <w:tcPr>
            <w:tcW w:w="2520" w:type="dxa"/>
          </w:tcPr>
          <w:p w:rsidR="006C4BE9" w:rsidRPr="00E86224" w:rsidRDefault="006C4BE9" w:rsidP="006C4BE9">
            <w:pPr>
              <w:spacing w:after="0"/>
              <w:rPr>
                <w:rFonts w:ascii="Times New Roman" w:hAnsi="Times New Roman" w:cs="Times New Roman"/>
                <w:sz w:val="20"/>
                <w:szCs w:val="20"/>
              </w:rPr>
            </w:pPr>
            <w:r w:rsidRPr="00E86224">
              <w:rPr>
                <w:rFonts w:ascii="Times New Roman" w:hAnsi="Times New Roman" w:cs="Times New Roman"/>
                <w:sz w:val="20"/>
                <w:szCs w:val="20"/>
              </w:rPr>
              <w:t xml:space="preserve">Capitol Hill, walking distance from House and Senate offices, Supreme Court, Library of Congress and (Orange) Metro stations </w:t>
            </w:r>
          </w:p>
          <w:p w:rsidR="00ED3AC9" w:rsidRPr="00E86224" w:rsidRDefault="00ED3AC9" w:rsidP="0067599D">
            <w:pPr>
              <w:pStyle w:val="ListParagraph"/>
              <w:ind w:left="0"/>
              <w:rPr>
                <w:rFonts w:ascii="Times New Roman" w:hAnsi="Times New Roman" w:cs="Times New Roman"/>
                <w:sz w:val="20"/>
                <w:szCs w:val="20"/>
              </w:rPr>
            </w:pPr>
          </w:p>
        </w:tc>
        <w:tc>
          <w:tcPr>
            <w:tcW w:w="2520" w:type="dxa"/>
          </w:tcPr>
          <w:p w:rsidR="00ED3AC9" w:rsidRPr="00E86224" w:rsidRDefault="006C4BE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On GWU campus (Foggy Bottom Metro – Orange Line)</w:t>
            </w:r>
          </w:p>
        </w:tc>
        <w:tc>
          <w:tcPr>
            <w:tcW w:w="2807" w:type="dxa"/>
          </w:tcPr>
          <w:p w:rsidR="00ED3AC9" w:rsidRPr="00E86224" w:rsidRDefault="00ED3AC9" w:rsidP="00EA2B6A">
            <w:pPr>
              <w:spacing w:after="0"/>
              <w:rPr>
                <w:rFonts w:ascii="Times New Roman" w:hAnsi="Times New Roman" w:cs="Times New Roman"/>
                <w:sz w:val="20"/>
                <w:szCs w:val="20"/>
              </w:rPr>
            </w:pPr>
            <w:r w:rsidRPr="00E86224">
              <w:rPr>
                <w:rFonts w:ascii="Times New Roman" w:eastAsia="Times New Roman" w:hAnsi="Times New Roman" w:cs="Times New Roman"/>
                <w:sz w:val="20"/>
                <w:szCs w:val="20"/>
              </w:rPr>
              <w:t xml:space="preserve">Shuttle service provided from various parts of campus to the </w:t>
            </w:r>
            <w:proofErr w:type="spellStart"/>
            <w:r w:rsidRPr="00E86224">
              <w:rPr>
                <w:rFonts w:ascii="Times New Roman" w:eastAsia="Times New Roman" w:hAnsi="Times New Roman" w:cs="Times New Roman"/>
                <w:sz w:val="20"/>
                <w:szCs w:val="20"/>
              </w:rPr>
              <w:t>Tenleytown</w:t>
            </w:r>
            <w:proofErr w:type="spellEnd"/>
            <w:r w:rsidRPr="00E86224">
              <w:rPr>
                <w:rFonts w:ascii="Times New Roman" w:eastAsia="Times New Roman" w:hAnsi="Times New Roman" w:cs="Times New Roman"/>
                <w:sz w:val="20"/>
                <w:szCs w:val="20"/>
              </w:rPr>
              <w:t>-AU Metro stop</w:t>
            </w:r>
          </w:p>
          <w:p w:rsidR="00ED3AC9" w:rsidRPr="00E86224" w:rsidRDefault="00ED3AC9" w:rsidP="00EA2B6A">
            <w:pPr>
              <w:spacing w:after="0"/>
              <w:rPr>
                <w:rFonts w:ascii="Times New Roman" w:hAnsi="Times New Roman" w:cs="Times New Roman"/>
                <w:sz w:val="20"/>
                <w:szCs w:val="20"/>
              </w:rPr>
            </w:pPr>
            <w:r w:rsidRPr="00E86224">
              <w:rPr>
                <w:rFonts w:ascii="Times New Roman" w:eastAsia="Times New Roman" w:hAnsi="Times New Roman" w:cs="Times New Roman"/>
                <w:sz w:val="20"/>
                <w:szCs w:val="20"/>
              </w:rPr>
              <w:t>Easy access to capital area intern sites</w:t>
            </w:r>
          </w:p>
          <w:p w:rsidR="00ED3AC9" w:rsidRPr="00E86224" w:rsidRDefault="00ED3AC9" w:rsidP="00EA2B6A">
            <w:pPr>
              <w:spacing w:after="0"/>
              <w:rPr>
                <w:rFonts w:ascii="Times New Roman" w:hAnsi="Times New Roman" w:cs="Times New Roman"/>
                <w:sz w:val="20"/>
                <w:szCs w:val="20"/>
              </w:rPr>
            </w:pPr>
            <w:r w:rsidRPr="00E86224">
              <w:rPr>
                <w:rFonts w:ascii="Times New Roman" w:eastAsia="Times New Roman" w:hAnsi="Times New Roman" w:cs="Times New Roman"/>
                <w:sz w:val="20"/>
                <w:szCs w:val="20"/>
              </w:rPr>
              <w:t>Close proximity to tourist</w:t>
            </w:r>
            <w:bookmarkStart w:id="0" w:name="_GoBack"/>
            <w:bookmarkEnd w:id="0"/>
            <w:r w:rsidRPr="00E86224">
              <w:rPr>
                <w:rFonts w:ascii="Times New Roman" w:eastAsia="Times New Roman" w:hAnsi="Times New Roman" w:cs="Times New Roman"/>
                <w:sz w:val="20"/>
                <w:szCs w:val="20"/>
              </w:rPr>
              <w:t xml:space="preserve"> sites and the national mall</w:t>
            </w:r>
          </w:p>
          <w:p w:rsidR="00ED3AC9" w:rsidRPr="00E86224" w:rsidRDefault="00ED3AC9" w:rsidP="00EA2B6A">
            <w:pPr>
              <w:pStyle w:val="ListParagraph"/>
              <w:spacing w:after="0"/>
              <w:ind w:left="0"/>
              <w:rPr>
                <w:rFonts w:ascii="Times New Roman" w:hAnsi="Times New Roman" w:cs="Times New Roman"/>
                <w:sz w:val="20"/>
                <w:szCs w:val="20"/>
              </w:rPr>
            </w:pPr>
          </w:p>
        </w:tc>
      </w:tr>
      <w:tr w:rsidR="00ED3AC9" w:rsidTr="00EA2B6A">
        <w:trPr>
          <w:trHeight w:val="864"/>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Additional Details</w:t>
            </w:r>
          </w:p>
        </w:tc>
        <w:tc>
          <w:tcPr>
            <w:tcW w:w="2520" w:type="dxa"/>
          </w:tcPr>
          <w:p w:rsidR="00ED3AC9" w:rsidRPr="00E86224" w:rsidRDefault="00ED3AC9" w:rsidP="0067599D">
            <w:pPr>
              <w:pStyle w:val="ListParagraph"/>
              <w:ind w:left="0"/>
              <w:rPr>
                <w:rFonts w:ascii="Times New Roman" w:hAnsi="Times New Roman" w:cs="Times New Roman"/>
                <w:sz w:val="20"/>
                <w:szCs w:val="20"/>
              </w:rPr>
            </w:pPr>
          </w:p>
        </w:tc>
        <w:tc>
          <w:tcPr>
            <w:tcW w:w="2520" w:type="dxa"/>
          </w:tcPr>
          <w:p w:rsidR="00ED3AC9" w:rsidRPr="00E86224" w:rsidRDefault="006C4BE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 xml:space="preserve">What to Expect: </w:t>
            </w:r>
            <w:hyperlink r:id="rId17" w:history="1">
              <w:r w:rsidRPr="00E86224">
                <w:rPr>
                  <w:rStyle w:val="Hyperlink"/>
                  <w:rFonts w:ascii="Times New Roman" w:hAnsi="Times New Roman" w:cs="Times New Roman"/>
                  <w:sz w:val="20"/>
                  <w:szCs w:val="20"/>
                </w:rPr>
                <w:t>http://summerhousing.gwu.edu/individu</w:t>
              </w:r>
              <w:r w:rsidRPr="00E86224">
                <w:rPr>
                  <w:rStyle w:val="Hyperlink"/>
                  <w:rFonts w:ascii="Times New Roman" w:hAnsi="Times New Roman" w:cs="Times New Roman"/>
                  <w:sz w:val="20"/>
                  <w:szCs w:val="20"/>
                </w:rPr>
                <w:t>a</w:t>
              </w:r>
              <w:r w:rsidRPr="00E86224">
                <w:rPr>
                  <w:rStyle w:val="Hyperlink"/>
                  <w:rFonts w:ascii="Times New Roman" w:hAnsi="Times New Roman" w:cs="Times New Roman"/>
                  <w:sz w:val="20"/>
                  <w:szCs w:val="20"/>
                </w:rPr>
                <w:t>ls/WhattoExpect</w:t>
              </w:r>
            </w:hyperlink>
            <w:r w:rsidRPr="00E86224">
              <w:rPr>
                <w:rFonts w:ascii="Times New Roman" w:hAnsi="Times New Roman" w:cs="Times New Roman"/>
                <w:sz w:val="20"/>
                <w:szCs w:val="20"/>
              </w:rPr>
              <w:t xml:space="preserve"> </w:t>
            </w:r>
          </w:p>
        </w:tc>
        <w:tc>
          <w:tcPr>
            <w:tcW w:w="2807" w:type="dxa"/>
          </w:tcPr>
          <w:p w:rsidR="00ED3AC9" w:rsidRPr="00E86224" w:rsidRDefault="00ED3AC9" w:rsidP="0067599D">
            <w:pPr>
              <w:pStyle w:val="ListParagraph"/>
              <w:ind w:left="0"/>
              <w:rPr>
                <w:rFonts w:ascii="Times New Roman" w:hAnsi="Times New Roman" w:cs="Times New Roman"/>
                <w:sz w:val="20"/>
                <w:szCs w:val="20"/>
              </w:rPr>
            </w:pPr>
          </w:p>
        </w:tc>
      </w:tr>
      <w:tr w:rsidR="00ED3AC9" w:rsidTr="00E86224">
        <w:trPr>
          <w:trHeight w:val="440"/>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Month/Weekly/Daily</w:t>
            </w:r>
          </w:p>
        </w:tc>
        <w:tc>
          <w:tcPr>
            <w:tcW w:w="2520" w:type="dxa"/>
          </w:tcPr>
          <w:p w:rsidR="00ED3AC9" w:rsidRPr="00E86224" w:rsidRDefault="00E86224"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Session Rate</w:t>
            </w:r>
          </w:p>
        </w:tc>
        <w:tc>
          <w:tcPr>
            <w:tcW w:w="2520" w:type="dxa"/>
          </w:tcPr>
          <w:p w:rsidR="00ED3AC9" w:rsidRPr="00E86224" w:rsidRDefault="00E86224"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Nightly Rate</w:t>
            </w:r>
          </w:p>
        </w:tc>
        <w:tc>
          <w:tcPr>
            <w:tcW w:w="2807" w:type="dxa"/>
          </w:tcPr>
          <w:p w:rsidR="00ED3AC9" w:rsidRPr="00E86224" w:rsidRDefault="00E86224"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Per Week or Per Night</w:t>
            </w:r>
          </w:p>
        </w:tc>
      </w:tr>
      <w:tr w:rsidR="00ED3AC9" w:rsidTr="00E86224">
        <w:trPr>
          <w:trHeight w:val="683"/>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Contact</w:t>
            </w:r>
          </w:p>
        </w:tc>
        <w:tc>
          <w:tcPr>
            <w:tcW w:w="2520" w:type="dxa"/>
          </w:tcPr>
          <w:p w:rsidR="00ED3AC9" w:rsidRPr="00E86224" w:rsidRDefault="00ED3AC9" w:rsidP="0067599D">
            <w:pPr>
              <w:pStyle w:val="ListParagraph"/>
              <w:ind w:left="0"/>
              <w:rPr>
                <w:rFonts w:ascii="Times New Roman" w:hAnsi="Times New Roman" w:cs="Times New Roman"/>
                <w:sz w:val="20"/>
                <w:szCs w:val="20"/>
              </w:rPr>
            </w:pPr>
            <w:hyperlink r:id="rId18" w:history="1">
              <w:r w:rsidRPr="00E86224">
                <w:rPr>
                  <w:rStyle w:val="Hyperlink"/>
                  <w:rFonts w:ascii="Times New Roman" w:hAnsi="Times New Roman" w:cs="Times New Roman"/>
                  <w:sz w:val="20"/>
                  <w:szCs w:val="20"/>
                </w:rPr>
                <w:t>interns@internsdc.com</w:t>
              </w:r>
            </w:hyperlink>
            <w:r w:rsidRPr="00E86224">
              <w:rPr>
                <w:rFonts w:ascii="Times New Roman" w:hAnsi="Times New Roman" w:cs="Times New Roman"/>
                <w:sz w:val="20"/>
                <w:szCs w:val="20"/>
              </w:rPr>
              <w:t xml:space="preserve">  202-548-2720</w:t>
            </w:r>
          </w:p>
        </w:tc>
        <w:tc>
          <w:tcPr>
            <w:tcW w:w="2520" w:type="dxa"/>
          </w:tcPr>
          <w:p w:rsidR="00ED3AC9" w:rsidRPr="00E86224" w:rsidRDefault="00ED3AC9" w:rsidP="0067599D">
            <w:pPr>
              <w:pStyle w:val="ListParagraph"/>
              <w:ind w:left="0"/>
              <w:rPr>
                <w:rFonts w:ascii="Times New Roman" w:hAnsi="Times New Roman" w:cs="Times New Roman"/>
                <w:sz w:val="20"/>
                <w:szCs w:val="20"/>
              </w:rPr>
            </w:pPr>
            <w:hyperlink r:id="rId19" w:history="1">
              <w:r w:rsidRPr="00E86224">
                <w:rPr>
                  <w:rStyle w:val="Hyperlink"/>
                  <w:rFonts w:ascii="Times New Roman" w:hAnsi="Times New Roman" w:cs="Times New Roman"/>
                  <w:sz w:val="20"/>
                  <w:szCs w:val="20"/>
                </w:rPr>
                <w:t>sumhouse@gwu.edu</w:t>
              </w:r>
            </w:hyperlink>
            <w:r w:rsidRPr="00E86224">
              <w:rPr>
                <w:rFonts w:ascii="Times New Roman" w:hAnsi="Times New Roman" w:cs="Times New Roman"/>
                <w:sz w:val="20"/>
                <w:szCs w:val="20"/>
              </w:rPr>
              <w:t xml:space="preserve">  202-994-6883</w:t>
            </w:r>
          </w:p>
        </w:tc>
        <w:tc>
          <w:tcPr>
            <w:tcW w:w="2807" w:type="dxa"/>
          </w:tcPr>
          <w:p w:rsidR="00ED3AC9" w:rsidRPr="00E86224" w:rsidRDefault="00ED3AC9" w:rsidP="0067599D">
            <w:pPr>
              <w:rPr>
                <w:rFonts w:ascii="Times New Roman" w:hAnsi="Times New Roman" w:cs="Times New Roman"/>
                <w:sz w:val="20"/>
                <w:szCs w:val="20"/>
              </w:rPr>
            </w:pPr>
            <w:hyperlink r:id="rId20" w:history="1">
              <w:r w:rsidRPr="00E86224">
                <w:rPr>
                  <w:rStyle w:val="Hyperlink"/>
                  <w:rFonts w:ascii="Times New Roman" w:hAnsi="Times New Roman" w:cs="Times New Roman"/>
                  <w:sz w:val="20"/>
                  <w:szCs w:val="20"/>
                </w:rPr>
                <w:t>summerhousing@american.edu</w:t>
              </w:r>
            </w:hyperlink>
            <w:r w:rsidRPr="00E86224">
              <w:rPr>
                <w:rFonts w:ascii="Times New Roman" w:hAnsi="Times New Roman" w:cs="Times New Roman"/>
                <w:sz w:val="20"/>
                <w:szCs w:val="20"/>
              </w:rPr>
              <w:t xml:space="preserve">   202-885-3370</w:t>
            </w:r>
          </w:p>
          <w:p w:rsidR="00ED3AC9" w:rsidRPr="00E86224" w:rsidRDefault="00ED3AC9" w:rsidP="0067599D">
            <w:pPr>
              <w:pStyle w:val="ListParagraph"/>
              <w:ind w:left="0"/>
              <w:rPr>
                <w:rFonts w:ascii="Times New Roman" w:hAnsi="Times New Roman" w:cs="Times New Roman"/>
                <w:sz w:val="20"/>
                <w:szCs w:val="20"/>
              </w:rPr>
            </w:pPr>
          </w:p>
        </w:tc>
      </w:tr>
      <w:tr w:rsidR="00ED3AC9" w:rsidTr="00EA2B6A">
        <w:trPr>
          <w:trHeight w:val="864"/>
        </w:trPr>
        <w:tc>
          <w:tcPr>
            <w:tcW w:w="234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Apply</w:t>
            </w:r>
          </w:p>
        </w:tc>
        <w:tc>
          <w:tcPr>
            <w:tcW w:w="2520" w:type="dxa"/>
          </w:tcPr>
          <w:p w:rsidR="00ED3AC9" w:rsidRPr="00E86224" w:rsidRDefault="00ED3AC9" w:rsidP="0067599D">
            <w:pPr>
              <w:pStyle w:val="ListParagraph"/>
              <w:ind w:left="0"/>
              <w:rPr>
                <w:rFonts w:ascii="Times New Roman" w:hAnsi="Times New Roman" w:cs="Times New Roman"/>
                <w:sz w:val="20"/>
                <w:szCs w:val="20"/>
              </w:rPr>
            </w:pPr>
            <w:hyperlink r:id="rId21" w:history="1">
              <w:r w:rsidRPr="00E86224">
                <w:rPr>
                  <w:rStyle w:val="Hyperlink"/>
                  <w:rFonts w:ascii="Times New Roman" w:hAnsi="Times New Roman" w:cs="Times New Roman"/>
                  <w:sz w:val="20"/>
                  <w:szCs w:val="20"/>
                </w:rPr>
                <w:t>http://internsdc.com/rates-application/</w:t>
              </w:r>
            </w:hyperlink>
          </w:p>
        </w:tc>
        <w:tc>
          <w:tcPr>
            <w:tcW w:w="2520"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http://summerhousing.gwu.edu//</w:t>
            </w:r>
          </w:p>
        </w:tc>
        <w:tc>
          <w:tcPr>
            <w:tcW w:w="2807" w:type="dxa"/>
          </w:tcPr>
          <w:p w:rsidR="00ED3AC9" w:rsidRPr="00E86224" w:rsidRDefault="00ED3AC9" w:rsidP="0067599D">
            <w:pPr>
              <w:pStyle w:val="ListParagraph"/>
              <w:ind w:left="0"/>
              <w:rPr>
                <w:rFonts w:ascii="Times New Roman" w:hAnsi="Times New Roman" w:cs="Times New Roman"/>
                <w:sz w:val="20"/>
                <w:szCs w:val="20"/>
              </w:rPr>
            </w:pPr>
            <w:r w:rsidRPr="00E86224">
              <w:rPr>
                <w:rFonts w:ascii="Times New Roman" w:hAnsi="Times New Roman" w:cs="Times New Roman"/>
                <w:sz w:val="20"/>
                <w:szCs w:val="20"/>
              </w:rPr>
              <w:t>https://starrez.american.edu/StarRezPortalSummerRegistration/Default.aspx?Params=L9ezxPcQnQsr%2bnJu6bCyzfU8V4g%2f4cQyEhnvVyEOX2U%3d</w:t>
            </w:r>
          </w:p>
        </w:tc>
      </w:tr>
    </w:tbl>
    <w:p w:rsidR="00ED3AC9" w:rsidRDefault="00ED3AC9" w:rsidP="00ED3AC9">
      <w:pPr>
        <w:pStyle w:val="ListParagraph"/>
        <w:rPr>
          <w:rFonts w:ascii="Times New Roman" w:hAnsi="Times New Roman" w:cs="Times New Roman"/>
          <w:sz w:val="24"/>
          <w:szCs w:val="24"/>
        </w:rPr>
      </w:pPr>
    </w:p>
    <w:p w:rsidR="00ED3AC9" w:rsidRDefault="00ED3AC9" w:rsidP="00ED3AC9">
      <w:pPr>
        <w:pStyle w:val="ListParagraph"/>
        <w:rPr>
          <w:rFonts w:ascii="Times New Roman" w:hAnsi="Times New Roman" w:cs="Times New Roman"/>
          <w:sz w:val="24"/>
          <w:szCs w:val="24"/>
        </w:rPr>
      </w:pPr>
    </w:p>
    <w:p w:rsidR="00ED75F7" w:rsidRPr="00091EDD" w:rsidRDefault="00ED75F7" w:rsidP="00CC4D02">
      <w:pPr>
        <w:pStyle w:val="NoSpacing"/>
        <w:jc w:val="center"/>
      </w:pPr>
    </w:p>
    <w:sectPr w:rsidR="00ED75F7" w:rsidRPr="00091EDD" w:rsidSect="00B50CA5">
      <w:headerReference w:type="default" r:id="rId22"/>
      <w:footerReference w:type="default" r:id="rId2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66" w:rsidRDefault="00043B66" w:rsidP="00A61090">
      <w:pPr>
        <w:spacing w:after="0" w:line="240" w:lineRule="auto"/>
      </w:pPr>
      <w:r>
        <w:separator/>
      </w:r>
    </w:p>
  </w:endnote>
  <w:endnote w:type="continuationSeparator" w:id="0">
    <w:p w:rsidR="00043B66" w:rsidRDefault="00043B66" w:rsidP="00A6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1" w:rsidRDefault="00A118C0" w:rsidP="00912E81">
    <w:pPr>
      <w:pStyle w:val="ContactDetails"/>
      <w:shd w:val="clear" w:color="auto" w:fill="FFFFFF" w:themeFill="background1"/>
      <w:rPr>
        <w:rFonts w:ascii="Book Antiqua" w:hAnsi="Book Antiqua" w:cs="Aharoni"/>
        <w:color w:val="66202F"/>
      </w:rPr>
    </w:pPr>
    <w:r w:rsidRPr="00A118C0">
      <w:rPr>
        <w:noProof/>
      </w:rPr>
      <w:pict>
        <v:line id="Straight Connector 22" o:spid="_x0000_s10242" style="position:absolute;z-index:251669504;visibility:visible;mso-position-horizontal:center;mso-position-horizontal-relative:margin;mso-position-vertical-relative:page;mso-width-relative:margin;mso-height-relative:margin" from="0,735.2pt" to="545.5pt,7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" strokecolor="#66202f" strokeweight="2pt">
          <v:shadow on="t" color="black" opacity="24903f" origin=",.5" offset="0,.55556mm"/>
          <w10:wrap anchorx="margin" anchory="page"/>
        </v:line>
      </w:pict>
    </w:r>
    <w:r w:rsidRPr="00A118C0">
      <w:rPr>
        <w:noProof/>
      </w:rPr>
      <w:pict>
        <v:shapetype id="_x0000_t202" coordsize="21600,21600" o:spt="202" path="m,l,21600r21600,l21600,xe">
          <v:stroke joinstyle="miter"/>
          <v:path gradientshapeok="t" o:connecttype="rect"/>
        </v:shapetype>
        <v:shape id="Text Box 2" o:spid="_x0000_s10241" type="#_x0000_t202" style="position:absolute;margin-left:0;margin-top:9.5pt;width:548.45pt;height:27.4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" strokecolor="white [3212]">
          <v:textbox>
            <w:txbxContent>
              <w:p w:rsidR="00912E81" w:rsidRDefault="00912E81" w:rsidP="00912E81">
                <w:pPr>
                  <w:pStyle w:val="ContactDetails"/>
                  <w:shd w:val="clear" w:color="auto" w:fill="FFFFFF" w:themeFill="background1"/>
                  <w:rPr>
                    <w:rFonts w:asciiTheme="majorHAnsi" w:hAnsiTheme="majorHAnsi"/>
                  </w:rPr>
                </w:pPr>
                <w:r w:rsidRPr="00056C8F">
                  <w:rPr>
                    <w:rFonts w:ascii="Book Antiqua" w:hAnsi="Book Antiqua" w:cs="Aharoni"/>
                    <w:color w:val="66202F"/>
                  </w:rPr>
                  <w:t xml:space="preserve">750 First St, NE </w:t>
                </w:r>
                <w:r w:rsidRPr="00056C8F">
                  <w:rPr>
                    <w:rFonts w:ascii="Wingdings" w:hAnsi="Wingdings" w:cs="Aharoni"/>
                    <w:color w:val="66202F"/>
                  </w:rPr>
                  <w:t></w:t>
                </w:r>
                <w:r w:rsidRPr="00056C8F">
                  <w:rPr>
                    <w:rFonts w:ascii="Book Antiqua" w:hAnsi="Book Antiqua" w:cs="Aharoni"/>
                    <w:color w:val="66202F"/>
                  </w:rPr>
                  <w:t xml:space="preserve"> Suite 1125 </w:t>
                </w:r>
                <w:r w:rsidRPr="00056C8F">
                  <w:rPr>
                    <w:rFonts w:ascii="Wingdings" w:hAnsi="Wingdings" w:cs="Aharoni"/>
                    <w:color w:val="66202F"/>
                  </w:rPr>
                  <w:t></w:t>
                </w:r>
                <w:r w:rsidRPr="00056C8F">
                  <w:rPr>
                    <w:rFonts w:ascii="Book Antiqua" w:hAnsi="Book Antiqua" w:cs="Aharoni"/>
                    <w:color w:val="66202F"/>
                  </w:rPr>
                  <w:t>Washington, D.C. 20002 | www.turkicamericanalliance.org| (202) 842-2026</w:t>
                </w:r>
              </w:p>
              <w:p w:rsidR="00912E81" w:rsidRDefault="00912E81"/>
            </w:txbxContent>
          </v:textbox>
          <w10:wrap anchorx="margin"/>
        </v:shape>
      </w:pict>
    </w:r>
  </w:p>
  <w:p w:rsidR="007E269A" w:rsidRDefault="007E2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66" w:rsidRDefault="00043B66" w:rsidP="00A61090">
      <w:pPr>
        <w:spacing w:after="0" w:line="240" w:lineRule="auto"/>
      </w:pPr>
      <w:r>
        <w:separator/>
      </w:r>
    </w:p>
  </w:footnote>
  <w:footnote w:type="continuationSeparator" w:id="0">
    <w:p w:rsidR="00043B66" w:rsidRDefault="00043B66" w:rsidP="00A61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81" w:rsidRDefault="00912E81" w:rsidP="00CC4D02">
    <w:pPr>
      <w:pStyle w:val="Header"/>
      <w:jc w:val="center"/>
    </w:pPr>
    <w:r>
      <w:rPr>
        <w:noProof/>
      </w:rPr>
      <w:drawing>
        <wp:anchor distT="0" distB="0" distL="114300" distR="114300" simplePos="0" relativeHeight="251663360" behindDoc="0" locked="0" layoutInCell="1" allowOverlap="1">
          <wp:simplePos x="0" y="0"/>
          <wp:positionH relativeFrom="margin">
            <wp:align>center</wp:align>
          </wp:positionH>
          <wp:positionV relativeFrom="page">
            <wp:posOffset>408940</wp:posOffset>
          </wp:positionV>
          <wp:extent cx="1391920" cy="1049020"/>
          <wp:effectExtent l="0" t="0" r="0" b="0"/>
          <wp:wrapThrough wrapText="bothSides">
            <wp:wrapPolygon edited="0">
              <wp:start x="0" y="0"/>
              <wp:lineTo x="0" y="21182"/>
              <wp:lineTo x="21285" y="21182"/>
              <wp:lineTo x="2128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 logo.png"/>
                  <pic:cNvPicPr/>
                </pic:nvPicPr>
                <pic:blipFill>
                  <a:blip r:embed="rId1">
                    <a:alphaModFix/>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346" cy="1050368"/>
                  </a:xfrm>
                  <a:prstGeom prst="rect">
                    <a:avLst/>
                  </a:prstGeom>
                  <a:ln w="9525" cmpd="sng">
                    <a:noFill/>
                  </a:ln>
                  <a:effectLst/>
                </pic:spPr>
              </pic:pic>
            </a:graphicData>
          </a:graphic>
        </wp:anchor>
      </w:drawing>
    </w:r>
    <w:r w:rsidR="00A118C0">
      <w:rPr>
        <w:noProof/>
      </w:rPr>
      <w:pict>
        <v:line id="Straight Connector 3" o:spid="_x0000_s10243" style="position:absolute;left:0;text-align:left;z-index:251667456;visibility:visible;mso-position-horizontal:center;mso-position-horizontal-relative:margin;mso-position-vertical-relative:page;mso-width-relative:margin;mso-height-relative:margin" from="0,17.85pt" to="54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" strokecolor="#66202f" strokeweight="2pt">
          <v:shadow on="t" color="black" opacity="24903f" origin=",.5" offset="0,.55556mm"/>
          <w10:wrap anchorx="margin" anchory="page"/>
        </v:line>
      </w:pict>
    </w:r>
  </w:p>
  <w:p w:rsidR="00912E81" w:rsidRDefault="00912E81" w:rsidP="00CC4D02">
    <w:pPr>
      <w:pStyle w:val="Header"/>
      <w:jc w:val="center"/>
    </w:pPr>
  </w:p>
  <w:p w:rsidR="00912E81" w:rsidRDefault="00912E81" w:rsidP="00CC4D02">
    <w:pPr>
      <w:pStyle w:val="Header"/>
      <w:jc w:val="center"/>
    </w:pPr>
  </w:p>
  <w:p w:rsidR="00912E81" w:rsidRDefault="00912E81" w:rsidP="00CC4D02">
    <w:pPr>
      <w:pStyle w:val="Header"/>
      <w:jc w:val="center"/>
    </w:pPr>
  </w:p>
  <w:p w:rsidR="00CC4D02" w:rsidRDefault="00CC4D02" w:rsidP="00CC4D02">
    <w:pPr>
      <w:pStyle w:val="Header"/>
      <w:jc w:val="center"/>
    </w:pPr>
  </w:p>
  <w:p w:rsidR="00912E81" w:rsidRDefault="00912E81" w:rsidP="00CC4D02">
    <w:pPr>
      <w:pStyle w:val="Header"/>
      <w:jc w:val="center"/>
    </w:pPr>
  </w:p>
  <w:p w:rsidR="00912E81" w:rsidRDefault="00912E81" w:rsidP="00CC4D0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62D0"/>
    <w:multiLevelType w:val="hybridMultilevel"/>
    <w:tmpl w:val="18DA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9577E"/>
    <w:multiLevelType w:val="hybridMultilevel"/>
    <w:tmpl w:val="A4D0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407CC"/>
    <w:multiLevelType w:val="hybridMultilevel"/>
    <w:tmpl w:val="9CE0A8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61D49"/>
    <w:multiLevelType w:val="hybridMultilevel"/>
    <w:tmpl w:val="3E74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956C7"/>
    <w:multiLevelType w:val="hybridMultilevel"/>
    <w:tmpl w:val="20A8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60EAE"/>
    <w:multiLevelType w:val="hybridMultilevel"/>
    <w:tmpl w:val="D34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rsids>
    <w:rsidRoot w:val="003F3876"/>
    <w:rsid w:val="00007B20"/>
    <w:rsid w:val="0001717D"/>
    <w:rsid w:val="000247F4"/>
    <w:rsid w:val="00043B66"/>
    <w:rsid w:val="00050EDC"/>
    <w:rsid w:val="00091EDD"/>
    <w:rsid w:val="00092776"/>
    <w:rsid w:val="00096DF7"/>
    <w:rsid w:val="000D5EB3"/>
    <w:rsid w:val="000E30CE"/>
    <w:rsid w:val="00147568"/>
    <w:rsid w:val="001504BA"/>
    <w:rsid w:val="00162B4C"/>
    <w:rsid w:val="00195C72"/>
    <w:rsid w:val="001B6116"/>
    <w:rsid w:val="00201995"/>
    <w:rsid w:val="0023347D"/>
    <w:rsid w:val="00233F6B"/>
    <w:rsid w:val="00251531"/>
    <w:rsid w:val="0026197D"/>
    <w:rsid w:val="002756AE"/>
    <w:rsid w:val="0029062F"/>
    <w:rsid w:val="00296F5D"/>
    <w:rsid w:val="002D15C6"/>
    <w:rsid w:val="002E6A79"/>
    <w:rsid w:val="003544BF"/>
    <w:rsid w:val="0036162E"/>
    <w:rsid w:val="003815FC"/>
    <w:rsid w:val="0038775B"/>
    <w:rsid w:val="00393C1F"/>
    <w:rsid w:val="003948BC"/>
    <w:rsid w:val="003C2DC6"/>
    <w:rsid w:val="003E5BAA"/>
    <w:rsid w:val="003F374F"/>
    <w:rsid w:val="003F3876"/>
    <w:rsid w:val="00451469"/>
    <w:rsid w:val="00463941"/>
    <w:rsid w:val="00492103"/>
    <w:rsid w:val="00495902"/>
    <w:rsid w:val="004D63A5"/>
    <w:rsid w:val="004E027B"/>
    <w:rsid w:val="004E53CA"/>
    <w:rsid w:val="00573729"/>
    <w:rsid w:val="00642CEB"/>
    <w:rsid w:val="006732C9"/>
    <w:rsid w:val="006A6D39"/>
    <w:rsid w:val="006B0FC3"/>
    <w:rsid w:val="006C1151"/>
    <w:rsid w:val="006C4BE9"/>
    <w:rsid w:val="006D05AF"/>
    <w:rsid w:val="00700FB9"/>
    <w:rsid w:val="00733D9D"/>
    <w:rsid w:val="00743BBB"/>
    <w:rsid w:val="007A5B50"/>
    <w:rsid w:val="007E269A"/>
    <w:rsid w:val="007F0D4A"/>
    <w:rsid w:val="007F4961"/>
    <w:rsid w:val="008364C1"/>
    <w:rsid w:val="00847804"/>
    <w:rsid w:val="00862CE6"/>
    <w:rsid w:val="00896188"/>
    <w:rsid w:val="008A2995"/>
    <w:rsid w:val="008B785B"/>
    <w:rsid w:val="00907C50"/>
    <w:rsid w:val="00912E81"/>
    <w:rsid w:val="00946323"/>
    <w:rsid w:val="009971F0"/>
    <w:rsid w:val="009A1D84"/>
    <w:rsid w:val="00A118C0"/>
    <w:rsid w:val="00A14798"/>
    <w:rsid w:val="00A41C18"/>
    <w:rsid w:val="00A61090"/>
    <w:rsid w:val="00A71636"/>
    <w:rsid w:val="00A74B08"/>
    <w:rsid w:val="00A90888"/>
    <w:rsid w:val="00AE00F6"/>
    <w:rsid w:val="00B027C5"/>
    <w:rsid w:val="00B2685E"/>
    <w:rsid w:val="00B50CA5"/>
    <w:rsid w:val="00B56036"/>
    <w:rsid w:val="00B74474"/>
    <w:rsid w:val="00BC1E42"/>
    <w:rsid w:val="00BF1014"/>
    <w:rsid w:val="00C56830"/>
    <w:rsid w:val="00C957EC"/>
    <w:rsid w:val="00CB0C36"/>
    <w:rsid w:val="00CC4D02"/>
    <w:rsid w:val="00CF1E70"/>
    <w:rsid w:val="00CF711C"/>
    <w:rsid w:val="00D419B9"/>
    <w:rsid w:val="00D61B99"/>
    <w:rsid w:val="00D84342"/>
    <w:rsid w:val="00DA25AA"/>
    <w:rsid w:val="00DB54BD"/>
    <w:rsid w:val="00E171BA"/>
    <w:rsid w:val="00E338D9"/>
    <w:rsid w:val="00E62C4E"/>
    <w:rsid w:val="00E86224"/>
    <w:rsid w:val="00EA2B6A"/>
    <w:rsid w:val="00EB1936"/>
    <w:rsid w:val="00EC22AF"/>
    <w:rsid w:val="00ED3AC9"/>
    <w:rsid w:val="00ED57E2"/>
    <w:rsid w:val="00ED71B6"/>
    <w:rsid w:val="00ED75F7"/>
    <w:rsid w:val="00EF6714"/>
    <w:rsid w:val="00F14922"/>
    <w:rsid w:val="00F15582"/>
    <w:rsid w:val="00F25720"/>
    <w:rsid w:val="00F77C1C"/>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A79"/>
    <w:rPr>
      <w:sz w:val="22"/>
      <w:szCs w:val="22"/>
    </w:rPr>
  </w:style>
  <w:style w:type="paragraph" w:styleId="BalloonText">
    <w:name w:val="Balloon Text"/>
    <w:basedOn w:val="Normal"/>
    <w:link w:val="BalloonTextChar"/>
    <w:uiPriority w:val="99"/>
    <w:semiHidden/>
    <w:unhideWhenUsed/>
    <w:rsid w:val="00B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74"/>
    <w:rPr>
      <w:rFonts w:ascii="Tahoma" w:hAnsi="Tahoma" w:cs="Tahoma"/>
      <w:sz w:val="16"/>
      <w:szCs w:val="16"/>
    </w:rPr>
  </w:style>
  <w:style w:type="paragraph" w:styleId="Header">
    <w:name w:val="header"/>
    <w:basedOn w:val="Normal"/>
    <w:link w:val="HeaderChar"/>
    <w:uiPriority w:val="99"/>
    <w:unhideWhenUsed/>
    <w:rsid w:val="00A6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90"/>
    <w:rPr>
      <w:sz w:val="22"/>
      <w:szCs w:val="22"/>
    </w:rPr>
  </w:style>
  <w:style w:type="paragraph" w:styleId="Footer">
    <w:name w:val="footer"/>
    <w:basedOn w:val="Normal"/>
    <w:link w:val="FooterChar"/>
    <w:uiPriority w:val="99"/>
    <w:unhideWhenUsed/>
    <w:rsid w:val="00A6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90"/>
    <w:rPr>
      <w:sz w:val="22"/>
      <w:szCs w:val="22"/>
    </w:rPr>
  </w:style>
  <w:style w:type="character" w:styleId="Hyperlink">
    <w:name w:val="Hyperlink"/>
    <w:basedOn w:val="DefaultParagraphFont"/>
    <w:uiPriority w:val="99"/>
    <w:unhideWhenUsed/>
    <w:rsid w:val="00A61090"/>
    <w:rPr>
      <w:color w:val="0000FF" w:themeColor="hyperlink"/>
      <w:u w:val="single"/>
    </w:rPr>
  </w:style>
  <w:style w:type="paragraph" w:customStyle="1" w:styleId="Default">
    <w:name w:val="Default"/>
    <w:rsid w:val="00CB0C36"/>
    <w:pPr>
      <w:autoSpaceDE w:val="0"/>
      <w:autoSpaceDN w:val="0"/>
      <w:adjustRightInd w:val="0"/>
    </w:pPr>
    <w:rPr>
      <w:rFonts w:cs="Calibri"/>
      <w:color w:val="000000"/>
      <w:sz w:val="24"/>
      <w:szCs w:val="24"/>
    </w:rPr>
  </w:style>
  <w:style w:type="character" w:customStyle="1" w:styleId="apple-style-span">
    <w:name w:val="apple-style-span"/>
    <w:basedOn w:val="DefaultParagraphFont"/>
    <w:rsid w:val="00946323"/>
  </w:style>
  <w:style w:type="character" w:customStyle="1" w:styleId="apple-converted-space">
    <w:name w:val="apple-converted-space"/>
    <w:basedOn w:val="DefaultParagraphFont"/>
    <w:rsid w:val="00492103"/>
  </w:style>
  <w:style w:type="paragraph" w:customStyle="1" w:styleId="ContactDetails">
    <w:name w:val="Contact Details"/>
    <w:basedOn w:val="Normal"/>
    <w:uiPriority w:val="9"/>
    <w:qFormat/>
    <w:rsid w:val="00912E81"/>
    <w:pPr>
      <w:spacing w:after="0" w:line="240" w:lineRule="auto"/>
    </w:pPr>
    <w:rPr>
      <w:rFonts w:asciiTheme="minorHAnsi" w:eastAsiaTheme="minorEastAsia" w:hAnsiTheme="minorHAnsi" w:cstheme="minorBidi"/>
      <w:b/>
      <w:color w:val="FFFFFF" w:themeColor="background1"/>
      <w:szCs w:val="24"/>
    </w:rPr>
  </w:style>
  <w:style w:type="paragraph" w:styleId="ListParagraph">
    <w:name w:val="List Paragraph"/>
    <w:basedOn w:val="Normal"/>
    <w:uiPriority w:val="34"/>
    <w:qFormat/>
    <w:rsid w:val="00ED3AC9"/>
    <w:pPr>
      <w:ind w:left="720"/>
      <w:contextualSpacing/>
    </w:pPr>
    <w:rPr>
      <w:rFonts w:asciiTheme="minorHAnsi" w:eastAsiaTheme="minorHAnsi" w:hAnsiTheme="minorHAnsi" w:cstheme="minorBidi"/>
    </w:rPr>
  </w:style>
  <w:style w:type="table" w:styleId="TableGrid">
    <w:name w:val="Table Grid"/>
    <w:basedOn w:val="TableNormal"/>
    <w:uiPriority w:val="59"/>
    <w:rsid w:val="00ED3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4BE9"/>
    <w:rPr>
      <w:color w:val="800080" w:themeColor="followedHyperlink"/>
      <w:u w:val="single"/>
    </w:rPr>
  </w:style>
  <w:style w:type="character" w:styleId="Strong">
    <w:name w:val="Strong"/>
    <w:basedOn w:val="DefaultParagraphFont"/>
    <w:uiPriority w:val="22"/>
    <w:qFormat/>
    <w:rsid w:val="00E86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A79"/>
    <w:rPr>
      <w:sz w:val="22"/>
      <w:szCs w:val="22"/>
    </w:rPr>
  </w:style>
  <w:style w:type="paragraph" w:styleId="BalloonText">
    <w:name w:val="Balloon Text"/>
    <w:basedOn w:val="Normal"/>
    <w:link w:val="BalloonTextChar"/>
    <w:uiPriority w:val="99"/>
    <w:semiHidden/>
    <w:unhideWhenUsed/>
    <w:rsid w:val="00B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74"/>
    <w:rPr>
      <w:rFonts w:ascii="Tahoma" w:hAnsi="Tahoma" w:cs="Tahoma"/>
      <w:sz w:val="16"/>
      <w:szCs w:val="16"/>
    </w:rPr>
  </w:style>
  <w:style w:type="paragraph" w:styleId="Header">
    <w:name w:val="header"/>
    <w:basedOn w:val="Normal"/>
    <w:link w:val="HeaderChar"/>
    <w:uiPriority w:val="99"/>
    <w:unhideWhenUsed/>
    <w:rsid w:val="00A6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90"/>
    <w:rPr>
      <w:sz w:val="22"/>
      <w:szCs w:val="22"/>
    </w:rPr>
  </w:style>
  <w:style w:type="paragraph" w:styleId="Footer">
    <w:name w:val="footer"/>
    <w:basedOn w:val="Normal"/>
    <w:link w:val="FooterChar"/>
    <w:uiPriority w:val="99"/>
    <w:unhideWhenUsed/>
    <w:rsid w:val="00A6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90"/>
    <w:rPr>
      <w:sz w:val="22"/>
      <w:szCs w:val="22"/>
    </w:rPr>
  </w:style>
  <w:style w:type="character" w:styleId="Hyperlink">
    <w:name w:val="Hyperlink"/>
    <w:basedOn w:val="DefaultParagraphFont"/>
    <w:uiPriority w:val="99"/>
    <w:unhideWhenUsed/>
    <w:rsid w:val="00A61090"/>
    <w:rPr>
      <w:color w:val="0000FF" w:themeColor="hyperlink"/>
      <w:u w:val="single"/>
    </w:rPr>
  </w:style>
  <w:style w:type="paragraph" w:customStyle="1" w:styleId="Default">
    <w:name w:val="Default"/>
    <w:rsid w:val="00CB0C36"/>
    <w:pPr>
      <w:autoSpaceDE w:val="0"/>
      <w:autoSpaceDN w:val="0"/>
      <w:adjustRightInd w:val="0"/>
    </w:pPr>
    <w:rPr>
      <w:rFonts w:cs="Calibri"/>
      <w:color w:val="000000"/>
      <w:sz w:val="24"/>
      <w:szCs w:val="24"/>
    </w:rPr>
  </w:style>
  <w:style w:type="character" w:customStyle="1" w:styleId="apple-style-span">
    <w:name w:val="apple-style-span"/>
    <w:basedOn w:val="DefaultParagraphFont"/>
    <w:rsid w:val="00946323"/>
  </w:style>
  <w:style w:type="character" w:customStyle="1" w:styleId="apple-converted-space">
    <w:name w:val="apple-converted-space"/>
    <w:basedOn w:val="DefaultParagraphFont"/>
    <w:rsid w:val="00492103"/>
  </w:style>
  <w:style w:type="paragraph" w:customStyle="1" w:styleId="ContactDetails">
    <w:name w:val="Contact Details"/>
    <w:basedOn w:val="Normal"/>
    <w:uiPriority w:val="9"/>
    <w:qFormat/>
    <w:rsid w:val="00912E81"/>
    <w:pPr>
      <w:spacing w:after="0" w:line="240" w:lineRule="auto"/>
    </w:pPr>
    <w:rPr>
      <w:rFonts w:asciiTheme="minorHAnsi" w:eastAsiaTheme="minorEastAsia" w:hAnsiTheme="minorHAnsi" w:cstheme="minorBidi"/>
      <w:b/>
      <w:color w:val="FFFFFF" w:themeColor="background1"/>
      <w:szCs w:val="24"/>
    </w:rPr>
  </w:style>
</w:styles>
</file>

<file path=word/webSettings.xml><?xml version="1.0" encoding="utf-8"?>
<w:webSettings xmlns:r="http://schemas.openxmlformats.org/officeDocument/2006/relationships" xmlns:w="http://schemas.openxmlformats.org/wordprocessingml/2006/main">
  <w:divs>
    <w:div w:id="299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s@internsdc.com" TargetMode="External"/><Relationship Id="rId13" Type="http://schemas.openxmlformats.org/officeDocument/2006/relationships/hyperlink" Target="http://www.american.edu/ocl/housing/upload/Nebraska-4-Bed-3d-rendering.pdf" TargetMode="External"/><Relationship Id="rId18" Type="http://schemas.openxmlformats.org/officeDocument/2006/relationships/hyperlink" Target="mailto:interns@internsdc.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ternsdc.com/rates-application/" TargetMode="External"/><Relationship Id="rId7" Type="http://schemas.openxmlformats.org/officeDocument/2006/relationships/hyperlink" Target="mailto:lsilajdzic@turkicamericanalliance.org" TargetMode="External"/><Relationship Id="rId12" Type="http://schemas.openxmlformats.org/officeDocument/2006/relationships/hyperlink" Target="http://www.american.edu/ocl/housing/upload/Traditional-Double-3d-Rendering.pdf" TargetMode="External"/><Relationship Id="rId17" Type="http://schemas.openxmlformats.org/officeDocument/2006/relationships/hyperlink" Target="http://summerhousing.gwu.edu/individuals/WhattoExp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erican.edu/ocl/housing/upload/Traditional-Triple-3d-Rendering.pdf" TargetMode="External"/><Relationship Id="rId20" Type="http://schemas.openxmlformats.org/officeDocument/2006/relationships/hyperlink" Target="mailto:summerhousing@america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rez.american.edu/StarRezPortalSummerRegistration/Default.aspx?Params=L9ezxPcQnQsr%2bnJu6bCyzfU8V4g%2f4cQyEhnvVyEOX2U%3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erican.edu/ocl/housing/upload/Centennial-3d-Rendering.pdf" TargetMode="External"/><Relationship Id="rId23" Type="http://schemas.openxmlformats.org/officeDocument/2006/relationships/footer" Target="footer1.xml"/><Relationship Id="rId10" Type="http://schemas.openxmlformats.org/officeDocument/2006/relationships/hyperlink" Target="mailto:summerhousing@american.edu" TargetMode="External"/><Relationship Id="rId19" Type="http://schemas.openxmlformats.org/officeDocument/2006/relationships/hyperlink" Target="mailto:sumhouse@gwu.edu" TargetMode="External"/><Relationship Id="rId4" Type="http://schemas.openxmlformats.org/officeDocument/2006/relationships/webSettings" Target="webSettings.xml"/><Relationship Id="rId9" Type="http://schemas.openxmlformats.org/officeDocument/2006/relationships/hyperlink" Target="http://internsdc.com/rates-application/" TargetMode="External"/><Relationship Id="rId14" Type="http://schemas.openxmlformats.org/officeDocument/2006/relationships/hyperlink" Target="http://www.american.edu/ocl/housing/upload/Traditional-Double-3d-Rendering.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ogoshayev</cp:lastModifiedBy>
  <cp:revision>6</cp:revision>
  <cp:lastPrinted>2013-12-19T22:55:00Z</cp:lastPrinted>
  <dcterms:created xsi:type="dcterms:W3CDTF">2014-02-05T19:37:00Z</dcterms:created>
  <dcterms:modified xsi:type="dcterms:W3CDTF">2014-02-05T21:59:00Z</dcterms:modified>
</cp:coreProperties>
</file>